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05689"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905689">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05689"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905689">
        <w:rPr>
          <w:rFonts w:ascii="Times New Roman" w:eastAsia="Times New Roman" w:hAnsi="Times New Roman" w:cs="Times New Roman"/>
          <w:b/>
          <w:bCs/>
          <w:color w:val="363636"/>
          <w:sz w:val="24"/>
          <w:szCs w:val="24"/>
          <w:lang w:eastAsia="uk-UA"/>
        </w:rPr>
        <w:br/>
      </w:r>
      <w:r w:rsidRPr="00905689">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905689"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905689"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747288A6" w14:textId="77777777" w:rsidR="00905689" w:rsidRPr="00905689" w:rsidRDefault="00A6456D" w:rsidP="00905689">
      <w:pPr>
        <w:shd w:val="clear" w:color="auto" w:fill="FCFCFC"/>
        <w:jc w:val="center"/>
        <w:rPr>
          <w:rFonts w:ascii="Times New Roman" w:eastAsia="Times New Roman" w:hAnsi="Times New Roman" w:cs="Times New Roman"/>
          <w:color w:val="363636"/>
          <w:sz w:val="24"/>
          <w:szCs w:val="24"/>
          <w:lang w:eastAsia="uk-UA"/>
        </w:rPr>
      </w:pPr>
      <w:r w:rsidRPr="00905689">
        <w:rPr>
          <w:rFonts w:ascii="Times New Roman" w:hAnsi="Times New Roman" w:cs="Times New Roman"/>
          <w:b/>
          <w:bCs/>
          <w:color w:val="363636"/>
        </w:rPr>
        <w:br/>
      </w:r>
      <w:r w:rsidR="00905689" w:rsidRPr="00905689">
        <w:rPr>
          <w:rFonts w:ascii="Times New Roman" w:eastAsia="Times New Roman" w:hAnsi="Times New Roman" w:cs="Times New Roman"/>
          <w:b/>
          <w:bCs/>
          <w:color w:val="363636"/>
          <w:sz w:val="24"/>
          <w:szCs w:val="24"/>
          <w:lang w:eastAsia="uk-UA"/>
        </w:rPr>
        <w:t>РІШЕННЯ</w:t>
      </w:r>
      <w:r w:rsidR="00905689" w:rsidRPr="00905689">
        <w:rPr>
          <w:rFonts w:ascii="Times New Roman" w:eastAsia="Times New Roman" w:hAnsi="Times New Roman" w:cs="Times New Roman"/>
          <w:b/>
          <w:bCs/>
          <w:color w:val="363636"/>
          <w:sz w:val="24"/>
          <w:szCs w:val="24"/>
          <w:lang w:eastAsia="uk-UA"/>
        </w:rPr>
        <w:br/>
        <w:t>№484дп-25</w:t>
      </w:r>
    </w:p>
    <w:p w14:paraId="0CC4E5FA" w14:textId="31E15E49" w:rsidR="00905689" w:rsidRPr="00905689" w:rsidRDefault="00905689" w:rsidP="00905689">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4"/>
          <w:szCs w:val="24"/>
          <w:lang w:eastAsia="uk-UA"/>
        </w:rPr>
        <w:t>23 жовтня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905689">
        <w:rPr>
          <w:rFonts w:ascii="Times New Roman" w:eastAsia="Times New Roman" w:hAnsi="Times New Roman" w:cs="Times New Roman"/>
          <w:b/>
          <w:bCs/>
          <w:color w:val="363636"/>
          <w:sz w:val="24"/>
          <w:szCs w:val="24"/>
          <w:lang w:eastAsia="uk-UA"/>
        </w:rPr>
        <w:t>Київ</w:t>
      </w:r>
    </w:p>
    <w:p w14:paraId="78B75021" w14:textId="77777777" w:rsidR="00905689" w:rsidRPr="00905689" w:rsidRDefault="00905689" w:rsidP="00905689">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4"/>
          <w:szCs w:val="24"/>
          <w:lang w:eastAsia="uk-UA"/>
        </w:rPr>
        <w:t xml:space="preserve">Про накладення дисциплінарного стягнення на прокурора Черкаської окружної прокуратури Черкаської області </w:t>
      </w:r>
      <w:proofErr w:type="spellStart"/>
      <w:r w:rsidRPr="00905689">
        <w:rPr>
          <w:rFonts w:ascii="Times New Roman" w:eastAsia="Times New Roman" w:hAnsi="Times New Roman" w:cs="Times New Roman"/>
          <w:b/>
          <w:bCs/>
          <w:color w:val="363636"/>
          <w:sz w:val="24"/>
          <w:szCs w:val="24"/>
          <w:lang w:eastAsia="uk-UA"/>
        </w:rPr>
        <w:t>Хабла</w:t>
      </w:r>
      <w:proofErr w:type="spellEnd"/>
      <w:r w:rsidRPr="00905689">
        <w:rPr>
          <w:rFonts w:ascii="Times New Roman" w:eastAsia="Times New Roman" w:hAnsi="Times New Roman" w:cs="Times New Roman"/>
          <w:b/>
          <w:bCs/>
          <w:color w:val="363636"/>
          <w:sz w:val="24"/>
          <w:szCs w:val="24"/>
          <w:lang w:eastAsia="uk-UA"/>
        </w:rPr>
        <w:t xml:space="preserve"> О.М.</w:t>
      </w:r>
    </w:p>
    <w:p w14:paraId="2B89F78D" w14:textId="77777777" w:rsidR="00905689" w:rsidRPr="00905689" w:rsidRDefault="00905689" w:rsidP="00905689">
      <w:pPr>
        <w:spacing w:after="0" w:line="240" w:lineRule="auto"/>
        <w:rPr>
          <w:rFonts w:ascii="Times New Roman" w:eastAsia="Times New Roman" w:hAnsi="Times New Roman" w:cs="Times New Roman"/>
          <w:sz w:val="24"/>
          <w:szCs w:val="24"/>
          <w:lang w:eastAsia="uk-UA"/>
        </w:rPr>
      </w:pPr>
    </w:p>
    <w:p w14:paraId="66EAB5E9"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Кваліфікаційно-дисциплінарна комісія прокурорів у складі: головуючого </w:t>
      </w:r>
      <w:proofErr w:type="spellStart"/>
      <w:r w:rsidRPr="00905689">
        <w:rPr>
          <w:rFonts w:ascii="Times New Roman" w:eastAsia="Times New Roman" w:hAnsi="Times New Roman" w:cs="Times New Roman"/>
          <w:color w:val="363636"/>
          <w:sz w:val="24"/>
          <w:szCs w:val="24"/>
          <w:lang w:eastAsia="uk-UA"/>
        </w:rPr>
        <w:t>Радзівона</w:t>
      </w:r>
      <w:proofErr w:type="spellEnd"/>
      <w:r w:rsidRPr="00905689">
        <w:rPr>
          <w:rFonts w:ascii="Times New Roman" w:eastAsia="Times New Roman" w:hAnsi="Times New Roman" w:cs="Times New Roman"/>
          <w:color w:val="363636"/>
          <w:sz w:val="24"/>
          <w:szCs w:val="24"/>
          <w:lang w:eastAsia="uk-UA"/>
        </w:rPr>
        <w:t xml:space="preserve"> М.О., членів – </w:t>
      </w:r>
      <w:proofErr w:type="spellStart"/>
      <w:r w:rsidRPr="00905689">
        <w:rPr>
          <w:rFonts w:ascii="Times New Roman" w:eastAsia="Times New Roman" w:hAnsi="Times New Roman" w:cs="Times New Roman"/>
          <w:color w:val="363636"/>
          <w:sz w:val="24"/>
          <w:szCs w:val="24"/>
          <w:lang w:eastAsia="uk-UA"/>
        </w:rPr>
        <w:t>Бобровник</w:t>
      </w:r>
      <w:proofErr w:type="spellEnd"/>
      <w:r w:rsidRPr="00905689">
        <w:rPr>
          <w:rFonts w:ascii="Times New Roman" w:eastAsia="Times New Roman" w:hAnsi="Times New Roman" w:cs="Times New Roman"/>
          <w:color w:val="363636"/>
          <w:sz w:val="24"/>
          <w:szCs w:val="24"/>
          <w:lang w:eastAsia="uk-UA"/>
        </w:rPr>
        <w:t xml:space="preserve"> С.В., </w:t>
      </w:r>
      <w:proofErr w:type="spellStart"/>
      <w:r w:rsidRPr="00905689">
        <w:rPr>
          <w:rFonts w:ascii="Times New Roman" w:eastAsia="Times New Roman" w:hAnsi="Times New Roman" w:cs="Times New Roman"/>
          <w:color w:val="363636"/>
          <w:sz w:val="24"/>
          <w:szCs w:val="24"/>
          <w:lang w:eastAsia="uk-UA"/>
        </w:rPr>
        <w:t>Булулукова</w:t>
      </w:r>
      <w:proofErr w:type="spellEnd"/>
      <w:r w:rsidRPr="00905689">
        <w:rPr>
          <w:rFonts w:ascii="Times New Roman" w:eastAsia="Times New Roman" w:hAnsi="Times New Roman" w:cs="Times New Roman"/>
          <w:color w:val="363636"/>
          <w:sz w:val="24"/>
          <w:szCs w:val="24"/>
          <w:lang w:eastAsia="uk-UA"/>
        </w:rPr>
        <w:t xml:space="preserve"> О.Ю., Гарбузи Н.В., Коваль К.П., </w:t>
      </w:r>
      <w:proofErr w:type="spellStart"/>
      <w:r w:rsidRPr="00905689">
        <w:rPr>
          <w:rFonts w:ascii="Times New Roman" w:eastAsia="Times New Roman" w:hAnsi="Times New Roman" w:cs="Times New Roman"/>
          <w:color w:val="363636"/>
          <w:sz w:val="24"/>
          <w:szCs w:val="24"/>
          <w:lang w:eastAsia="uk-UA"/>
        </w:rPr>
        <w:t>Куриленка</w:t>
      </w:r>
      <w:proofErr w:type="spellEnd"/>
      <w:r w:rsidRPr="00905689">
        <w:rPr>
          <w:rFonts w:ascii="Times New Roman" w:eastAsia="Times New Roman" w:hAnsi="Times New Roman" w:cs="Times New Roman"/>
          <w:color w:val="363636"/>
          <w:sz w:val="24"/>
          <w:szCs w:val="24"/>
          <w:lang w:eastAsia="uk-UA"/>
        </w:rPr>
        <w:t xml:space="preserve"> Д.В., </w:t>
      </w:r>
      <w:proofErr w:type="spellStart"/>
      <w:r w:rsidRPr="00905689">
        <w:rPr>
          <w:rFonts w:ascii="Times New Roman" w:eastAsia="Times New Roman" w:hAnsi="Times New Roman" w:cs="Times New Roman"/>
          <w:color w:val="363636"/>
          <w:sz w:val="24"/>
          <w:szCs w:val="24"/>
          <w:lang w:eastAsia="uk-UA"/>
        </w:rPr>
        <w:t>Мавроді</w:t>
      </w:r>
      <w:proofErr w:type="spellEnd"/>
      <w:r w:rsidRPr="00905689">
        <w:rPr>
          <w:rFonts w:ascii="Times New Roman" w:eastAsia="Times New Roman" w:hAnsi="Times New Roman" w:cs="Times New Roman"/>
          <w:color w:val="363636"/>
          <w:sz w:val="24"/>
          <w:szCs w:val="24"/>
          <w:lang w:eastAsia="uk-UA"/>
        </w:rPr>
        <w:t xml:space="preserve"> В.В., </w:t>
      </w:r>
      <w:proofErr w:type="spellStart"/>
      <w:r w:rsidRPr="00905689">
        <w:rPr>
          <w:rFonts w:ascii="Times New Roman" w:eastAsia="Times New Roman" w:hAnsi="Times New Roman" w:cs="Times New Roman"/>
          <w:color w:val="363636"/>
          <w:sz w:val="24"/>
          <w:szCs w:val="24"/>
          <w:lang w:eastAsia="uk-UA"/>
        </w:rPr>
        <w:t>Мнишенко</w:t>
      </w:r>
      <w:proofErr w:type="spellEnd"/>
      <w:r w:rsidRPr="00905689">
        <w:rPr>
          <w:rFonts w:ascii="Times New Roman" w:eastAsia="Times New Roman" w:hAnsi="Times New Roman" w:cs="Times New Roman"/>
          <w:color w:val="363636"/>
          <w:sz w:val="24"/>
          <w:szCs w:val="24"/>
          <w:lang w:eastAsia="uk-UA"/>
        </w:rPr>
        <w:t xml:space="preserve"> Є.С., Степанової Т.В., розглянувши висновок про наявність дисциплінарного проступку в діях прокурора Черкаської окружної прокуратури Черкаської області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у дисциплінарному провадженні № 07/3/2-320дс-37дп-25,</w:t>
      </w:r>
    </w:p>
    <w:p w14:paraId="555195BE"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w:t>
      </w:r>
    </w:p>
    <w:p w14:paraId="35EA7BA8"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В С Т А Н О В И Л А:</w:t>
      </w:r>
    </w:p>
    <w:p w14:paraId="7F96A981"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w:t>
      </w:r>
    </w:p>
    <w:p w14:paraId="51F1B306"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1. Відомості про прокурора, стосовного якого здійснюється дисциплінарне провадження</w:t>
      </w:r>
    </w:p>
    <w:p w14:paraId="406DBC14"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Олег Миколайович в органах прокуратури працює з 17 серпня 2012 року, а з 15 березня 2021 року до цього часу – на посаді прокурора Черкаської окружної прокуратури Черкаської області. </w:t>
      </w:r>
    </w:p>
    <w:p w14:paraId="4CD52F5F"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Присягу працівника прокуратури склав 06 серпня 2013 року.</w:t>
      </w:r>
    </w:p>
    <w:p w14:paraId="29871CC4"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З положеннями Кодексу професійної етики та поведінки прокурорів ознайомився 23 червня 2017 року.</w:t>
      </w:r>
    </w:p>
    <w:p w14:paraId="3F674918"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Характеризується позитивно, дисциплінарних стягнень не має. Заохочувався керівником обласної прокуратури. </w:t>
      </w:r>
    </w:p>
    <w:p w14:paraId="786BF8E7"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w:t>
      </w:r>
    </w:p>
    <w:p w14:paraId="6138B84B"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2. Відомості щодо етапів дисциплінарного провадження</w:t>
      </w:r>
    </w:p>
    <w:p w14:paraId="5802F12F"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w:t>
      </w:r>
    </w:p>
    <w:p w14:paraId="03EB6D0C"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До Кваліфікаційно-дисциплінарної комісії прокурорів (далі – Комісія) 22 квітня 2025 року надійшла дисциплінарна скарга виконувача обов’язків керівника Черкаської обласної прокуратури </w:t>
      </w:r>
      <w:proofErr w:type="spellStart"/>
      <w:r w:rsidRPr="00905689">
        <w:rPr>
          <w:rFonts w:ascii="Times New Roman" w:eastAsia="Times New Roman" w:hAnsi="Times New Roman" w:cs="Times New Roman"/>
          <w:color w:val="363636"/>
          <w:sz w:val="24"/>
          <w:szCs w:val="24"/>
          <w:lang w:eastAsia="uk-UA"/>
        </w:rPr>
        <w:t>Голинського</w:t>
      </w:r>
      <w:proofErr w:type="spellEnd"/>
      <w:r w:rsidRPr="00905689">
        <w:rPr>
          <w:rFonts w:ascii="Times New Roman" w:eastAsia="Times New Roman" w:hAnsi="Times New Roman" w:cs="Times New Roman"/>
          <w:color w:val="363636"/>
          <w:sz w:val="24"/>
          <w:szCs w:val="24"/>
          <w:lang w:eastAsia="uk-UA"/>
        </w:rPr>
        <w:t xml:space="preserve"> Я.О. про вчинення прокурором </w:t>
      </w:r>
      <w:proofErr w:type="spellStart"/>
      <w:r w:rsidRPr="00905689">
        <w:rPr>
          <w:rFonts w:ascii="Times New Roman" w:eastAsia="Times New Roman" w:hAnsi="Times New Roman" w:cs="Times New Roman"/>
          <w:color w:val="363636"/>
          <w:sz w:val="24"/>
          <w:szCs w:val="24"/>
          <w:lang w:eastAsia="uk-UA"/>
        </w:rPr>
        <w:t>Хаблом</w:t>
      </w:r>
      <w:proofErr w:type="spellEnd"/>
      <w:r w:rsidRPr="00905689">
        <w:rPr>
          <w:rFonts w:ascii="Times New Roman" w:eastAsia="Times New Roman" w:hAnsi="Times New Roman" w:cs="Times New Roman"/>
          <w:color w:val="363636"/>
          <w:sz w:val="24"/>
          <w:szCs w:val="24"/>
          <w:lang w:eastAsia="uk-UA"/>
        </w:rPr>
        <w:t xml:space="preserve"> О.М. дисциплінарного проступку. </w:t>
      </w:r>
    </w:p>
    <w:p w14:paraId="79C31815"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905689">
        <w:rPr>
          <w:rFonts w:ascii="Times New Roman" w:eastAsia="Times New Roman" w:hAnsi="Times New Roman" w:cs="Times New Roman"/>
          <w:color w:val="363636"/>
          <w:sz w:val="24"/>
          <w:szCs w:val="24"/>
          <w:lang w:eastAsia="uk-UA"/>
        </w:rPr>
        <w:t>розподілено</w:t>
      </w:r>
      <w:proofErr w:type="spellEnd"/>
      <w:r w:rsidRPr="00905689">
        <w:rPr>
          <w:rFonts w:ascii="Times New Roman" w:eastAsia="Times New Roman" w:hAnsi="Times New Roman" w:cs="Times New Roman"/>
          <w:color w:val="363636"/>
          <w:sz w:val="24"/>
          <w:szCs w:val="24"/>
          <w:lang w:eastAsia="uk-UA"/>
        </w:rPr>
        <w:t xml:space="preserve"> члену Комісії Гарбузі Н.В., якою 23 квітня 2025 року прийнято рішення про відкриття дисциплінарного провадження № 07/3/2-320дс- 37дп-25 та проведено перевірку викладених у ній обставин.</w:t>
      </w:r>
    </w:p>
    <w:p w14:paraId="4C7FDCB5"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Комісією 11 червня 2025 року прийнято рішення № 113дп-25 про продовження строку перевірки у дисциплінарному провадженні стосовно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на один місяць, тобто до 22 липня 2025 року. </w:t>
      </w:r>
    </w:p>
    <w:p w14:paraId="6042E7FD"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lastRenderedPageBreak/>
        <w:t xml:space="preserve">За результатами перевірки членом Комісії </w:t>
      </w:r>
      <w:proofErr w:type="spellStart"/>
      <w:r w:rsidRPr="00905689">
        <w:rPr>
          <w:rFonts w:ascii="Times New Roman" w:eastAsia="Times New Roman" w:hAnsi="Times New Roman" w:cs="Times New Roman"/>
          <w:color w:val="363636"/>
          <w:sz w:val="24"/>
          <w:szCs w:val="24"/>
          <w:lang w:eastAsia="uk-UA"/>
        </w:rPr>
        <w:t>Гарбузою</w:t>
      </w:r>
      <w:proofErr w:type="spellEnd"/>
      <w:r w:rsidRPr="00905689">
        <w:rPr>
          <w:rFonts w:ascii="Times New Roman" w:eastAsia="Times New Roman" w:hAnsi="Times New Roman" w:cs="Times New Roman"/>
          <w:color w:val="363636"/>
          <w:sz w:val="24"/>
          <w:szCs w:val="24"/>
          <w:lang w:eastAsia="uk-UA"/>
        </w:rPr>
        <w:t xml:space="preserve"> Н.В. 25 вересня 2025 року складено висновок про наявність дисциплінарного проступку в діях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який разом з матеріалами дисциплінарного провадження передано на розгляд Комісії.</w:t>
      </w:r>
    </w:p>
    <w:p w14:paraId="01CAC5C2"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Скаржника,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своєчасно та належним чином повідомлено про час і місце проведення засідання Комісії. </w:t>
      </w:r>
    </w:p>
    <w:p w14:paraId="5B1145B8"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09 жовтня 2025 року розгляд висновку Комісією відкладено у зв’язку з неявкою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та ураховуючи вимоги пункту 108 Положення про порядок роботи відповідного органу, що здійснює дисциплінарне провадження ухвалено протокольне рішення про продовження розгляду висновку на один місяць. </w:t>
      </w:r>
    </w:p>
    <w:p w14:paraId="40AC7E0F"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Далі скаржника та прокурора повторно своєчасно та належним чином повідомлено про час і місце проведення засідання Комісії. </w:t>
      </w:r>
    </w:p>
    <w:p w14:paraId="346CEA9A"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У засіданні Комісії 23 жовтня 2025 року взяли участь представники скаржника - перший заступник керівника Черкаської обласної прокуратури ОСОБА 1 та начальник відділу кадрової роботи та державної служби Черкаської обласної прокуратури ОСОБА 2, які підтримали викладені у дисциплінарній скарзі доводи, надали пояснення та відповіді на запитання членів Комісії. </w:t>
      </w:r>
    </w:p>
    <w:p w14:paraId="5170F807"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На засідання 23 жовтня 2025 року з’явився прокурор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та адвокат ОСОБА 3, який представляв інтереси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w:t>
      </w:r>
    </w:p>
    <w:p w14:paraId="75E7F576"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Комісією задоволено клопотання адвоката ОСОБА 3 про допуск його та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до участі в засіданні.</w:t>
      </w:r>
    </w:p>
    <w:p w14:paraId="5EC0B6A9"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Крім того за результатами розгляду оголошених заяв адвоката ОСОБА 3 про відвід членів Комісії Гарбузи Н.В. та </w:t>
      </w:r>
      <w:proofErr w:type="spellStart"/>
      <w:r w:rsidRPr="00905689">
        <w:rPr>
          <w:rFonts w:ascii="Times New Roman" w:eastAsia="Times New Roman" w:hAnsi="Times New Roman" w:cs="Times New Roman"/>
          <w:color w:val="363636"/>
          <w:sz w:val="24"/>
          <w:szCs w:val="24"/>
          <w:lang w:eastAsia="uk-UA"/>
        </w:rPr>
        <w:t>Бобровник</w:t>
      </w:r>
      <w:proofErr w:type="spellEnd"/>
      <w:r w:rsidRPr="00905689">
        <w:rPr>
          <w:rFonts w:ascii="Times New Roman" w:eastAsia="Times New Roman" w:hAnsi="Times New Roman" w:cs="Times New Roman"/>
          <w:color w:val="363636"/>
          <w:sz w:val="24"/>
          <w:szCs w:val="24"/>
          <w:lang w:eastAsia="uk-UA"/>
        </w:rPr>
        <w:t xml:space="preserve"> С.В. вмотивованими рішеннями Комісії від 23 жовтня 2025 року відмовлено в їх задоволенні.</w:t>
      </w:r>
    </w:p>
    <w:p w14:paraId="222C68E8"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У подальшому адвокатом ОСОБА 3 оголошено письмове клопотання про запрошення на засідання Комісії скаржника (особу, якою підписано дисциплінарну скаргу) - прокурора </w:t>
      </w:r>
      <w:proofErr w:type="spellStart"/>
      <w:r w:rsidRPr="00905689">
        <w:rPr>
          <w:rFonts w:ascii="Times New Roman" w:eastAsia="Times New Roman" w:hAnsi="Times New Roman" w:cs="Times New Roman"/>
          <w:color w:val="363636"/>
          <w:sz w:val="24"/>
          <w:szCs w:val="24"/>
          <w:lang w:eastAsia="uk-UA"/>
        </w:rPr>
        <w:t>Голинського</w:t>
      </w:r>
      <w:proofErr w:type="spellEnd"/>
      <w:r w:rsidRPr="00905689">
        <w:rPr>
          <w:rFonts w:ascii="Times New Roman" w:eastAsia="Times New Roman" w:hAnsi="Times New Roman" w:cs="Times New Roman"/>
          <w:color w:val="363636"/>
          <w:sz w:val="24"/>
          <w:szCs w:val="24"/>
          <w:lang w:eastAsia="uk-UA"/>
        </w:rPr>
        <w:t xml:space="preserve"> Я.О., представників громадської організації «Центр протидії корупції», «ІНФОРМАГЕНЦІЯ «ЦЕНЗОР. НЕТ &amp; БУТУСОВ ПЛЮС», «Слідство. </w:t>
      </w:r>
      <w:proofErr w:type="spellStart"/>
      <w:r w:rsidRPr="00905689">
        <w:rPr>
          <w:rFonts w:ascii="Times New Roman" w:eastAsia="Times New Roman" w:hAnsi="Times New Roman" w:cs="Times New Roman"/>
          <w:color w:val="363636"/>
          <w:sz w:val="24"/>
          <w:szCs w:val="24"/>
          <w:lang w:eastAsia="uk-UA"/>
        </w:rPr>
        <w:t>інфо</w:t>
      </w:r>
      <w:proofErr w:type="spellEnd"/>
      <w:r w:rsidRPr="00905689">
        <w:rPr>
          <w:rFonts w:ascii="Times New Roman" w:eastAsia="Times New Roman" w:hAnsi="Times New Roman" w:cs="Times New Roman"/>
          <w:color w:val="363636"/>
          <w:sz w:val="24"/>
          <w:szCs w:val="24"/>
          <w:lang w:eastAsia="uk-UA"/>
        </w:rPr>
        <w:t xml:space="preserve">», приватного акціонерного товариства «Телерадіокомпанія Люкс», представництва «Дойче  </w:t>
      </w:r>
      <w:proofErr w:type="spellStart"/>
      <w:r w:rsidRPr="00905689">
        <w:rPr>
          <w:rFonts w:ascii="Times New Roman" w:eastAsia="Times New Roman" w:hAnsi="Times New Roman" w:cs="Times New Roman"/>
          <w:color w:val="363636"/>
          <w:sz w:val="24"/>
          <w:szCs w:val="24"/>
          <w:lang w:eastAsia="uk-UA"/>
        </w:rPr>
        <w:t>велле</w:t>
      </w:r>
      <w:proofErr w:type="spellEnd"/>
      <w:r w:rsidRPr="00905689">
        <w:rPr>
          <w:rFonts w:ascii="Times New Roman" w:eastAsia="Times New Roman" w:hAnsi="Times New Roman" w:cs="Times New Roman"/>
          <w:color w:val="363636"/>
          <w:sz w:val="24"/>
          <w:szCs w:val="24"/>
          <w:lang w:eastAsia="uk-UA"/>
        </w:rPr>
        <w:t xml:space="preserve">», здійснення транслювання перебігу засідання Комісії в мережі Інтернет та продовження адвокату ОСОБА 3 строку на подання доказів про невчинення прокурором </w:t>
      </w:r>
      <w:proofErr w:type="spellStart"/>
      <w:r w:rsidRPr="00905689">
        <w:rPr>
          <w:rFonts w:ascii="Times New Roman" w:eastAsia="Times New Roman" w:hAnsi="Times New Roman" w:cs="Times New Roman"/>
          <w:color w:val="363636"/>
          <w:sz w:val="24"/>
          <w:szCs w:val="24"/>
          <w:lang w:eastAsia="uk-UA"/>
        </w:rPr>
        <w:t>Хаблом</w:t>
      </w:r>
      <w:proofErr w:type="spellEnd"/>
      <w:r w:rsidRPr="00905689">
        <w:rPr>
          <w:rFonts w:ascii="Times New Roman" w:eastAsia="Times New Roman" w:hAnsi="Times New Roman" w:cs="Times New Roman"/>
          <w:color w:val="363636"/>
          <w:sz w:val="24"/>
          <w:szCs w:val="24"/>
          <w:lang w:eastAsia="uk-UA"/>
        </w:rPr>
        <w:t xml:space="preserve"> О.М. дисциплінарного проступку, яке Комісією задоволено частково, а саме − надано дозвіл на здійснення транслювання перебігу засідання Комісії в мережі Інтернет.</w:t>
      </w:r>
    </w:p>
    <w:p w14:paraId="1CC15B42"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Додатково Комісією було з’ясовано думку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щодо надання згоди на розголошення інформації, пов’язаної зі станом його здоров’я під час трансляції у мережі Інтернет. Прокурор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підтримав клопотання представника ОСОБА 3, щодо розголошення відомостей відносно нього не заперечував.</w:t>
      </w:r>
    </w:p>
    <w:p w14:paraId="40D6B7B0"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Впродовж засідання Комісії, яке тривало понад п’ять годин, Головуючим було встановлено регламент для оголошення доводів представником ОСОБА 3 з дотриманням принципів змагальності, об’єктивності та всебічності розгляду висновку про наявність дисциплінарного проступку в діях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w:t>
      </w:r>
    </w:p>
    <w:p w14:paraId="0851A412"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Окрім того адвокатом ОСОБА 3 оголошено клопотання про витребування додаткових доказів, за результатами розгляду якого Комісією було відмовлено в задоволенні клопотання на підставі пунктів 52, 111 Положення про порядок роботи відповідного органу, що здійснює дисциплінарне провадження (далі по тексту - Положення).</w:t>
      </w:r>
    </w:p>
    <w:p w14:paraId="3F1004CE"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Прокурором </w:t>
      </w:r>
      <w:proofErr w:type="spellStart"/>
      <w:r w:rsidRPr="00905689">
        <w:rPr>
          <w:rFonts w:ascii="Times New Roman" w:eastAsia="Times New Roman" w:hAnsi="Times New Roman" w:cs="Times New Roman"/>
          <w:color w:val="363636"/>
          <w:sz w:val="24"/>
          <w:szCs w:val="24"/>
          <w:lang w:eastAsia="uk-UA"/>
        </w:rPr>
        <w:t>Хаблом</w:t>
      </w:r>
      <w:proofErr w:type="spellEnd"/>
      <w:r w:rsidRPr="00905689">
        <w:rPr>
          <w:rFonts w:ascii="Times New Roman" w:eastAsia="Times New Roman" w:hAnsi="Times New Roman" w:cs="Times New Roman"/>
          <w:color w:val="363636"/>
          <w:sz w:val="24"/>
          <w:szCs w:val="24"/>
          <w:lang w:eastAsia="uk-UA"/>
        </w:rPr>
        <w:t xml:space="preserve"> О.М. під час засідання Комісії заявлено усне клопотання про долучення до матеріалів дисциплінарного провадження  додаткових доказів на підтвердження його доводів, яке Комісією задоволено на підставі пункту 111 Положення.</w:t>
      </w:r>
    </w:p>
    <w:p w14:paraId="64952A80"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На засіданні Комісії представником скаржника (Черкаської обласної прокуратури) – прокурором ОСОБА 1 заявлено усне клопотання про долучення до матеріалів дисциплінарного провадження документів, які підтверджують повідомлення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про необхідність його прибуття до медичного закладу для проходження обстеження у період з 14 квітня 2025 року до 29 травня 2025 року, з яким він особисто ознайомився 21 квітня 2025 року, яке Комісією задоволено на підставі пункту 111 Положення.</w:t>
      </w:r>
    </w:p>
    <w:p w14:paraId="498C5E45"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3. Зміст дисциплінарної скарги</w:t>
      </w:r>
    </w:p>
    <w:p w14:paraId="29095AE1"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lastRenderedPageBreak/>
        <w:t xml:space="preserve">Скаржник зазначив, що у межах виконання рішення Ради національної безпеки і оборони України (далі – РНБО) від 22 жовтня 2024 року щодо перевірки законності встановлення інвалідності прокурорам Черкаської області, на виконання доручення Генеральної інспекції Офісу Генерального прокурора виконувачем обов’язків керівника Черкаської обласної прокуратури листами від 25 листопада 2024 року, 18 грудня 2024 року, 9 та 14 січня 2025 року повідомлено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про необхідність прибути до ДУ «Український державний науково-дослідний інститут медико-соціальних проблем інвалідності МОЗ України» для проходження обстеження в умовах медичного закладу.</w:t>
      </w:r>
    </w:p>
    <w:p w14:paraId="66F02D19"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Повідомлення про дати обстеження (4 грудня 2024 року, з 18 грудня 2024 по 17 січня 2025 та з 10 січня 2025 по 18 січня 2025 року)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отримував особисто під підпис та через Інформаційну систему органів прокуратури «Система електронного документообігу. Йому роз’яснювалися наслідки неявки та норми прокурорської етики.</w:t>
      </w:r>
    </w:p>
    <w:p w14:paraId="26FEFD3D"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Водночас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за відсутності перешкод з боку керівництва жодного разу не з’явився до медичного закладу та ухилився від виконання вищевказаних вимог. </w:t>
      </w:r>
    </w:p>
    <w:p w14:paraId="1F45C8E1"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За таких обставин скаржник вважав, що в діях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грубе порушення правил прокурорської етики) частини першої статті  43 Закону України «Про прокуратуру» від 14 жовтня 2014 року (далі - Закон № 1697-VII).</w:t>
      </w:r>
    </w:p>
    <w:p w14:paraId="533830A9"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w:t>
      </w:r>
    </w:p>
    <w:p w14:paraId="2DAFA3D4"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4. Обставини, встановлені під час дисциплінарного провадження</w:t>
      </w:r>
    </w:p>
    <w:p w14:paraId="462CCD17"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Заслухавши доповідача – члена Комісії Гарбузу Н.В., пояснення  представників скаржника ОСОБА 1, ОСОБА 2, пояснення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О.М., представника прокурора адвоката ОСОБА 3, вивчивши висновок та дослідивши матеріали перевірки, Комісією встановлено таке.</w:t>
      </w:r>
    </w:p>
    <w:p w14:paraId="3FC4B35D"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ОСОБА 4. Під час обшуків, проведених за місцем її проживання та роботи, виявлено значну кількість готівкових коштів.</w:t>
      </w:r>
    </w:p>
    <w:p w14:paraId="7821BF9D"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Спростовані або сумнівні рішення медико-соціальних експертних комісій  супроводжувалися звинуваченнями у корупційних схемах і фальсифікаціях медичної документації. У засобах масової інформації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1C0D927"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1E579565"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Суспільний резонанс щодо системності вказаних правопорушень, зокрема, масштабного встановлення сумнівних </w:t>
      </w:r>
      <w:proofErr w:type="spellStart"/>
      <w:r w:rsidRPr="00905689">
        <w:rPr>
          <w:rFonts w:ascii="Times New Roman" w:eastAsia="Times New Roman" w:hAnsi="Times New Roman" w:cs="Times New Roman"/>
          <w:color w:val="363636"/>
          <w:sz w:val="24"/>
          <w:szCs w:val="24"/>
          <w:lang w:eastAsia="uk-UA"/>
        </w:rPr>
        <w:t>інвалідностей</w:t>
      </w:r>
      <w:proofErr w:type="spellEnd"/>
      <w:r w:rsidRPr="00905689">
        <w:rPr>
          <w:rFonts w:ascii="Times New Roman" w:eastAsia="Times New Roman" w:hAnsi="Times New Roman" w:cs="Times New Roman"/>
          <w:color w:val="363636"/>
          <w:sz w:val="24"/>
          <w:szCs w:val="24"/>
          <w:lang w:eastAsia="uk-UA"/>
        </w:rPr>
        <w:t xml:space="preserve"> прокурорам Хмельницької та Черкаської областей, сприяв зосередженню уваги громадськості на цій проблематиці.</w:t>
      </w:r>
    </w:p>
    <w:p w14:paraId="210B1092"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З метою перевірки інформації про можливі зловживання прокурорами органів прокуратури під час отримання інвалідності, Генеральним прокурором 16 жовтня 2024 року призначено службове розслідування, за результатами якого 9 грудня 2024 року складено висновок, який 13 грудня 2024 року затверджено виконувачем обов’язків Генерального прокурора. У ході службового розслідування перевірялись, серед інших, і обставини отримання статусу осіб з інвалідністю прокурорами органів прокуратури Черкаської області.</w:t>
      </w:r>
    </w:p>
    <w:p w14:paraId="40877274"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Службовим розслідуванням об’єктивно підтвердити чи спростувати інформацію, яка стала підставою для початку службового розслідування без проведення процесуальних дій та прийняття процесуальних рішень у кримінальному провадженні не вбачалось за можливе. Оцінка діям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за результатами службового розслідування не надавалася та рішення стосовно нього не приймалось.</w:t>
      </w:r>
    </w:p>
    <w:p w14:paraId="273E9592"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lastRenderedPageBreak/>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26FCDC2E"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 </w:t>
      </w:r>
    </w:p>
    <w:p w14:paraId="4D9797E4"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BAAF519"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78898FCD"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Слідчими Головного слідчого управління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частинами четвертою, п’ятою статті 190, частинами другою статті 364, частинами першою та другою статті 366, частиною четвертою статті 191, частиною першою статті 366-2 КК України, під час якого вживаються заходи щодо перевірки обґрунтованості встановлення інвалідності працівникам органів прокуратури.</w:t>
      </w:r>
    </w:p>
    <w:p w14:paraId="505EB5DD"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Під час досудового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 постановою прокурора від 05.12.2024, об’єднаному із кримінальним провадженням № (конфіденційна інформація), листом прокурора групи прокурорів від 25 жовтня 2024 року № 17/2/1-87348вих-24 на підставі частини другої статті 93 КПК України витребувано в Міністерства охорони здоров’я України інформацію про обґрунтованість рішень МСЕК щодо встановлення інвалідності прокурорам Черкаської обласної прокуратури, зокрема й </w:t>
      </w:r>
      <w:proofErr w:type="spellStart"/>
      <w:r w:rsidRPr="00905689">
        <w:rPr>
          <w:rFonts w:ascii="Times New Roman" w:eastAsia="Times New Roman" w:hAnsi="Times New Roman" w:cs="Times New Roman"/>
          <w:color w:val="363636"/>
          <w:sz w:val="24"/>
          <w:szCs w:val="24"/>
          <w:lang w:eastAsia="uk-UA"/>
        </w:rPr>
        <w:t>Хаблу</w:t>
      </w:r>
      <w:proofErr w:type="spellEnd"/>
      <w:r w:rsidRPr="00905689">
        <w:rPr>
          <w:rFonts w:ascii="Times New Roman" w:eastAsia="Times New Roman" w:hAnsi="Times New Roman" w:cs="Times New Roman"/>
          <w:color w:val="363636"/>
          <w:sz w:val="24"/>
          <w:szCs w:val="24"/>
          <w:lang w:eastAsia="uk-UA"/>
        </w:rPr>
        <w:t xml:space="preserve"> О.М.</w:t>
      </w:r>
    </w:p>
    <w:p w14:paraId="5C73CC01"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На виконання вказаного вище рішення РНБО, 25 жовтня 2024 року процесуальним прокурором Генеральної інспекції Офісу Генерального прокурора доручено Міністерству охорони здоров’я України (далі  –  МОЗ)  провести перевірку правильності винесених МСЕК рішень про встановлення інвалідності працівникам органів прокуратури Черкаської області вимогам нормативно-правових актів, у тому числі шляхом проведення експертизи кожної справи МСЕК та особистого переогляду. Також доручено перевірити наявність можливих медичних протипоказань для роботи на посаді прокурора.</w:t>
      </w:r>
    </w:p>
    <w:p w14:paraId="616631B4"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МОЗ України доручено здійснити перевірку та переогляд осіб Державній установі «Український державний науково-дослідний інститут медико-соціальних проблем інвалідності МОЗ України» ( далі – ДУ «</w:t>
      </w:r>
      <w:proofErr w:type="spellStart"/>
      <w:r w:rsidRPr="00905689">
        <w:rPr>
          <w:rFonts w:ascii="Times New Roman" w:eastAsia="Times New Roman" w:hAnsi="Times New Roman" w:cs="Times New Roman"/>
          <w:color w:val="363636"/>
          <w:sz w:val="24"/>
          <w:szCs w:val="24"/>
          <w:lang w:eastAsia="uk-UA"/>
        </w:rPr>
        <w:t>Укрдержндімспі</w:t>
      </w:r>
      <w:proofErr w:type="spellEnd"/>
      <w:r w:rsidRPr="00905689">
        <w:rPr>
          <w:rFonts w:ascii="Times New Roman" w:eastAsia="Times New Roman" w:hAnsi="Times New Roman" w:cs="Times New Roman"/>
          <w:color w:val="363636"/>
          <w:sz w:val="24"/>
          <w:szCs w:val="24"/>
          <w:lang w:eastAsia="uk-UA"/>
        </w:rPr>
        <w:t xml:space="preserve"> МОЗ України».</w:t>
      </w:r>
    </w:p>
    <w:p w14:paraId="288DC373"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Згодом на адресу Офісу Генерального прокурора надійшов лист ДУ «</w:t>
      </w:r>
      <w:proofErr w:type="spellStart"/>
      <w:r w:rsidRPr="00905689">
        <w:rPr>
          <w:rFonts w:ascii="Times New Roman" w:eastAsia="Times New Roman" w:hAnsi="Times New Roman" w:cs="Times New Roman"/>
          <w:color w:val="363636"/>
          <w:sz w:val="24"/>
          <w:szCs w:val="24"/>
          <w:lang w:eastAsia="uk-UA"/>
        </w:rPr>
        <w:t>Укрдержндімспі</w:t>
      </w:r>
      <w:proofErr w:type="spellEnd"/>
      <w:r w:rsidRPr="00905689">
        <w:rPr>
          <w:rFonts w:ascii="Times New Roman" w:eastAsia="Times New Roman" w:hAnsi="Times New Roman" w:cs="Times New Roman"/>
          <w:color w:val="363636"/>
          <w:sz w:val="24"/>
          <w:szCs w:val="24"/>
          <w:lang w:eastAsia="uk-UA"/>
        </w:rPr>
        <w:t xml:space="preserve"> МОЗ України» про необхідність забезпечити прибуття для проходження обстеження в умовах стаціонару медичного закладу окремих прокурорів Черкаської обласної прокуратури, серед яких і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w:t>
      </w:r>
    </w:p>
    <w:p w14:paraId="618FCC52"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Згідно з довідкою до акту огляду міжрайонної медико-соціальної експертної комісії № 2 міста Черкаси від 18 липня 2019 року № 462856 </w:t>
      </w:r>
      <w:proofErr w:type="spellStart"/>
      <w:r w:rsidRPr="00905689">
        <w:rPr>
          <w:rFonts w:ascii="Times New Roman" w:eastAsia="Times New Roman" w:hAnsi="Times New Roman" w:cs="Times New Roman"/>
          <w:color w:val="363636"/>
          <w:sz w:val="24"/>
          <w:szCs w:val="24"/>
          <w:lang w:eastAsia="uk-UA"/>
        </w:rPr>
        <w:t>Хаблу</w:t>
      </w:r>
      <w:proofErr w:type="spellEnd"/>
      <w:r w:rsidRPr="00905689">
        <w:rPr>
          <w:rFonts w:ascii="Times New Roman" w:eastAsia="Times New Roman" w:hAnsi="Times New Roman" w:cs="Times New Roman"/>
          <w:color w:val="363636"/>
          <w:sz w:val="24"/>
          <w:szCs w:val="24"/>
          <w:lang w:eastAsia="uk-UA"/>
        </w:rPr>
        <w:t xml:space="preserve"> О.М. встановлено інвалідність ІІ групи </w:t>
      </w:r>
      <w:proofErr w:type="spellStart"/>
      <w:r w:rsidRPr="00905689">
        <w:rPr>
          <w:rFonts w:ascii="Times New Roman" w:eastAsia="Times New Roman" w:hAnsi="Times New Roman" w:cs="Times New Roman"/>
          <w:color w:val="363636"/>
          <w:sz w:val="24"/>
          <w:szCs w:val="24"/>
          <w:lang w:eastAsia="uk-UA"/>
        </w:rPr>
        <w:t>безтерміново</w:t>
      </w:r>
      <w:proofErr w:type="spellEnd"/>
      <w:r w:rsidRPr="00905689">
        <w:rPr>
          <w:rFonts w:ascii="Times New Roman" w:eastAsia="Times New Roman" w:hAnsi="Times New Roman" w:cs="Times New Roman"/>
          <w:color w:val="363636"/>
          <w:sz w:val="24"/>
          <w:szCs w:val="24"/>
          <w:lang w:eastAsia="uk-UA"/>
        </w:rPr>
        <w:t xml:space="preserve"> у зв’язку із загальним захворюванням.</w:t>
      </w:r>
    </w:p>
    <w:p w14:paraId="649E52CF"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У межах реалізації рішення РНБО до Черкаської обласної прокуратури надійшов лист Генеральної інспекції Офісу Генерального прокурора від 21  листопада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 ДУ </w:t>
      </w:r>
      <w:r w:rsidRPr="00905689">
        <w:rPr>
          <w:rFonts w:ascii="Times New Roman" w:eastAsia="Times New Roman" w:hAnsi="Times New Roman" w:cs="Times New Roman"/>
          <w:color w:val="363636"/>
          <w:sz w:val="24"/>
          <w:szCs w:val="24"/>
          <w:lang w:eastAsia="uk-UA"/>
        </w:rPr>
        <w:lastRenderedPageBreak/>
        <w:t>«Український державний науково-дослідний інститут медико-соціальних проблем інвалідності МОЗ України» для проходження обстеження в умовах стаціонару.</w:t>
      </w:r>
    </w:p>
    <w:p w14:paraId="28DBB40E"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Згідно з вказаним листом прокурору Черкаської окружної прокуратури </w:t>
      </w:r>
      <w:proofErr w:type="spellStart"/>
      <w:r w:rsidRPr="00905689">
        <w:rPr>
          <w:rFonts w:ascii="Times New Roman" w:eastAsia="Times New Roman" w:hAnsi="Times New Roman" w:cs="Times New Roman"/>
          <w:color w:val="363636"/>
          <w:sz w:val="24"/>
          <w:szCs w:val="24"/>
          <w:lang w:eastAsia="uk-UA"/>
        </w:rPr>
        <w:t>Хаблу</w:t>
      </w:r>
      <w:proofErr w:type="spellEnd"/>
      <w:r w:rsidRPr="00905689">
        <w:rPr>
          <w:rFonts w:ascii="Times New Roman" w:eastAsia="Times New Roman" w:hAnsi="Times New Roman" w:cs="Times New Roman"/>
          <w:color w:val="363636"/>
          <w:sz w:val="24"/>
          <w:szCs w:val="24"/>
          <w:lang w:eastAsia="uk-UA"/>
        </w:rPr>
        <w:t xml:space="preserve"> О.М. необхідно було з’явитися до медичного закладу для проходження обстеження 04 грудня 2024 року. </w:t>
      </w:r>
    </w:p>
    <w:p w14:paraId="0F97434C"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На виконання вищевказаного доручення Офісу Генерального прокурора виконувачем обов’язків керівника Черкаської обласної прокуратури 25 листопада 2024 року за № 07-803вих-24 </w:t>
      </w:r>
      <w:proofErr w:type="spellStart"/>
      <w:r w:rsidRPr="00905689">
        <w:rPr>
          <w:rFonts w:ascii="Times New Roman" w:eastAsia="Times New Roman" w:hAnsi="Times New Roman" w:cs="Times New Roman"/>
          <w:color w:val="363636"/>
          <w:sz w:val="24"/>
          <w:szCs w:val="24"/>
          <w:lang w:eastAsia="uk-UA"/>
        </w:rPr>
        <w:t>Хаблу</w:t>
      </w:r>
      <w:proofErr w:type="spellEnd"/>
      <w:r w:rsidRPr="00905689">
        <w:rPr>
          <w:rFonts w:ascii="Times New Roman" w:eastAsia="Times New Roman" w:hAnsi="Times New Roman" w:cs="Times New Roman"/>
          <w:color w:val="363636"/>
          <w:sz w:val="24"/>
          <w:szCs w:val="24"/>
          <w:lang w:eastAsia="uk-UA"/>
        </w:rPr>
        <w:t xml:space="preserve"> О.М. персонально скеровано відповідне повідомлення про необхідність прибуття 04 грудня 2025 року до медичного закладу, з яким він особисто ознайомився під підпис 25 листопада 2024 року. </w:t>
      </w:r>
    </w:p>
    <w:p w14:paraId="38FD75A7"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Надалі до Черкаської обласної прокуратури 16 грудня 2024 року повторно надійшов лист Генеральної інспекції Офісу Генерального прокурора, відповідно до якого під час досудового розслідування у кримінальному провадженні № (конфіденційна інформація) прокурорам органів прокуратури Черкаської області, у тому числі й </w:t>
      </w:r>
      <w:proofErr w:type="spellStart"/>
      <w:r w:rsidRPr="00905689">
        <w:rPr>
          <w:rFonts w:ascii="Times New Roman" w:eastAsia="Times New Roman" w:hAnsi="Times New Roman" w:cs="Times New Roman"/>
          <w:color w:val="363636"/>
          <w:sz w:val="24"/>
          <w:szCs w:val="24"/>
          <w:lang w:eastAsia="uk-UA"/>
        </w:rPr>
        <w:t>Хаблу</w:t>
      </w:r>
      <w:proofErr w:type="spellEnd"/>
      <w:r w:rsidRPr="00905689">
        <w:rPr>
          <w:rFonts w:ascii="Times New Roman" w:eastAsia="Times New Roman" w:hAnsi="Times New Roman" w:cs="Times New Roman"/>
          <w:color w:val="363636"/>
          <w:sz w:val="24"/>
          <w:szCs w:val="24"/>
          <w:lang w:eastAsia="uk-UA"/>
        </w:rPr>
        <w:t xml:space="preserve"> О.М., необхідно прибути до закладу охорони здоров’я для проходження обстеження в умовах стаціонару у період з 18 грудня 2024 року до 17 січня 2025 року. </w:t>
      </w:r>
    </w:p>
    <w:p w14:paraId="6E976699"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Виконувачем обов’язків керівника Черкаської обласної прокуратури 18 грудня 2024 року за № 07-921вих-24 </w:t>
      </w:r>
      <w:proofErr w:type="spellStart"/>
      <w:r w:rsidRPr="00905689">
        <w:rPr>
          <w:rFonts w:ascii="Times New Roman" w:eastAsia="Times New Roman" w:hAnsi="Times New Roman" w:cs="Times New Roman"/>
          <w:color w:val="363636"/>
          <w:sz w:val="24"/>
          <w:szCs w:val="24"/>
          <w:lang w:eastAsia="uk-UA"/>
        </w:rPr>
        <w:t>Хаблу</w:t>
      </w:r>
      <w:proofErr w:type="spellEnd"/>
      <w:r w:rsidRPr="00905689">
        <w:rPr>
          <w:rFonts w:ascii="Times New Roman" w:eastAsia="Times New Roman" w:hAnsi="Times New Roman" w:cs="Times New Roman"/>
          <w:color w:val="363636"/>
          <w:sz w:val="24"/>
          <w:szCs w:val="24"/>
          <w:lang w:eastAsia="uk-UA"/>
        </w:rPr>
        <w:t xml:space="preserve"> О.М. особисто скеровано відповідне повідомлення з роз’ясненням наслідків відмови від проходження  медичного огляду, з яким він ознайомився під підпис 10 січня 2025 року.</w:t>
      </w:r>
    </w:p>
    <w:p w14:paraId="4148011B"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Також виконувачем обов’язків керівника Черкаської обласної прокуратури 09 січня 2025 року за № 07-37вих-25 </w:t>
      </w:r>
      <w:proofErr w:type="spellStart"/>
      <w:r w:rsidRPr="00905689">
        <w:rPr>
          <w:rFonts w:ascii="Times New Roman" w:eastAsia="Times New Roman" w:hAnsi="Times New Roman" w:cs="Times New Roman"/>
          <w:color w:val="363636"/>
          <w:sz w:val="24"/>
          <w:szCs w:val="24"/>
          <w:lang w:eastAsia="uk-UA"/>
        </w:rPr>
        <w:t>Хаблу</w:t>
      </w:r>
      <w:proofErr w:type="spellEnd"/>
      <w:r w:rsidRPr="00905689">
        <w:rPr>
          <w:rFonts w:ascii="Times New Roman" w:eastAsia="Times New Roman" w:hAnsi="Times New Roman" w:cs="Times New Roman"/>
          <w:color w:val="363636"/>
          <w:sz w:val="24"/>
          <w:szCs w:val="24"/>
          <w:lang w:eastAsia="uk-UA"/>
        </w:rPr>
        <w:t xml:space="preserve"> О.М. повторно надіслано нагадування щодо прибуття до медичного закладу у період з 18 грудня 2024 року до 17 січня 2025 року. Йому також роз’яснено окремі правила прокурорської етики, у тому числі про необхідність дотримання професійної честі і гідності, сприяння підвищенню авторитету прокуратури. </w:t>
      </w:r>
    </w:p>
    <w:p w14:paraId="025F36AA"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Згодом, 13 січня 2025 року Черкаською обласною прокуратурою втретє отримано лист Генеральної інспекції Офісу Генерального прокурора, в якому вказано, що в межах кримінального провадження </w:t>
      </w:r>
      <w:proofErr w:type="spellStart"/>
      <w:r w:rsidRPr="00905689">
        <w:rPr>
          <w:rFonts w:ascii="Times New Roman" w:eastAsia="Times New Roman" w:hAnsi="Times New Roman" w:cs="Times New Roman"/>
          <w:color w:val="363636"/>
          <w:sz w:val="24"/>
          <w:szCs w:val="24"/>
          <w:lang w:eastAsia="uk-UA"/>
        </w:rPr>
        <w:t>Хаблу</w:t>
      </w:r>
      <w:proofErr w:type="spellEnd"/>
      <w:r w:rsidRPr="00905689">
        <w:rPr>
          <w:rFonts w:ascii="Times New Roman" w:eastAsia="Times New Roman" w:hAnsi="Times New Roman" w:cs="Times New Roman"/>
          <w:color w:val="363636"/>
          <w:sz w:val="24"/>
          <w:szCs w:val="24"/>
          <w:lang w:eastAsia="uk-UA"/>
        </w:rPr>
        <w:t xml:space="preserve"> О.М. необхідно прибути  до медичного закладу у період з 10 до 18 січня 2025 року.</w:t>
      </w:r>
    </w:p>
    <w:p w14:paraId="19C0C0AC"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Вимоги вказаного доручення доведено до відома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листом виконувача обов’язків керівника Черкаської обласної прокуратури 14 січня 2025 року № 07-65вих-25 та його зобов’язано у разі неявки для проходження медичного огляду надати пояснення про причини неприбуття до медичного закладу.  </w:t>
      </w:r>
    </w:p>
    <w:p w14:paraId="12AC40B6"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У письмових поясненнях, надісланих до Черкаської обласної прокуратури 18.01.2025, прокурор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підтвердив свою обізнаність про зміст вказаних листів. Повідомив, що у 2020 році комісією ДЗ «Центральна медико-соціальна експерта комісія МОЗ України» підтверджено законність надання йому групи інвалідності. Оскільки вищезазначений медичний заклад та ДУ «</w:t>
      </w:r>
      <w:proofErr w:type="spellStart"/>
      <w:r w:rsidRPr="00905689">
        <w:rPr>
          <w:rFonts w:ascii="Times New Roman" w:eastAsia="Times New Roman" w:hAnsi="Times New Roman" w:cs="Times New Roman"/>
          <w:color w:val="363636"/>
          <w:sz w:val="24"/>
          <w:szCs w:val="24"/>
          <w:lang w:eastAsia="uk-UA"/>
        </w:rPr>
        <w:t>Укрдержндімспі</w:t>
      </w:r>
      <w:proofErr w:type="spellEnd"/>
      <w:r w:rsidRPr="00905689">
        <w:rPr>
          <w:rFonts w:ascii="Times New Roman" w:eastAsia="Times New Roman" w:hAnsi="Times New Roman" w:cs="Times New Roman"/>
          <w:color w:val="363636"/>
          <w:sz w:val="24"/>
          <w:szCs w:val="24"/>
          <w:lang w:eastAsia="uk-UA"/>
        </w:rPr>
        <w:t xml:space="preserve"> МОЗ України» (яка натепер проводить перевірку правильності винесених МСЕК рішень про встановлення груп інвалідності) є рівноправними, тому вважав недоцільним проведення цим медичним закладом повторної перевірки його медико-експертної справи та не з’явився туди на обстеження.</w:t>
      </w:r>
    </w:p>
    <w:p w14:paraId="753B2F66"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Крім того встановлено, що постановою старшого слідчого ГСУ Державного бюро розслідувань ОСОБА 5 від 31.01.2025 у кримінальному провадженні № (конфіденційна інформація) працівників ДУ «</w:t>
      </w:r>
      <w:proofErr w:type="spellStart"/>
      <w:r w:rsidRPr="00905689">
        <w:rPr>
          <w:rFonts w:ascii="Times New Roman" w:eastAsia="Times New Roman" w:hAnsi="Times New Roman" w:cs="Times New Roman"/>
          <w:color w:val="363636"/>
          <w:sz w:val="24"/>
          <w:szCs w:val="24"/>
          <w:lang w:eastAsia="uk-UA"/>
        </w:rPr>
        <w:t>Укрдержндімспі</w:t>
      </w:r>
      <w:proofErr w:type="spellEnd"/>
      <w:r w:rsidRPr="00905689">
        <w:rPr>
          <w:rFonts w:ascii="Times New Roman" w:eastAsia="Times New Roman" w:hAnsi="Times New Roman" w:cs="Times New Roman"/>
          <w:color w:val="363636"/>
          <w:sz w:val="24"/>
          <w:szCs w:val="24"/>
          <w:lang w:eastAsia="uk-UA"/>
        </w:rPr>
        <w:t xml:space="preserve"> МОЗ України» залучено в якості спеціалістів для проведення дослідження обґрунтованості прийнятих рішень МСЕК про встановлення груп інвалідності працівникам органів прокуратури (у пункті 1554 переліку зазначено прізвище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w:t>
      </w:r>
    </w:p>
    <w:p w14:paraId="7A965F7A"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У зв’язку з цим ДУ «</w:t>
      </w:r>
      <w:proofErr w:type="spellStart"/>
      <w:r w:rsidRPr="00905689">
        <w:rPr>
          <w:rFonts w:ascii="Times New Roman" w:eastAsia="Times New Roman" w:hAnsi="Times New Roman" w:cs="Times New Roman"/>
          <w:color w:val="363636"/>
          <w:sz w:val="24"/>
          <w:szCs w:val="24"/>
          <w:lang w:eastAsia="uk-UA"/>
        </w:rPr>
        <w:t>Укрдержндімспі</w:t>
      </w:r>
      <w:proofErr w:type="spellEnd"/>
      <w:r w:rsidRPr="00905689">
        <w:rPr>
          <w:rFonts w:ascii="Times New Roman" w:eastAsia="Times New Roman" w:hAnsi="Times New Roman" w:cs="Times New Roman"/>
          <w:color w:val="363636"/>
          <w:sz w:val="24"/>
          <w:szCs w:val="24"/>
          <w:lang w:eastAsia="uk-UA"/>
        </w:rPr>
        <w:t xml:space="preserve"> МОЗ України» на виконання рішення РНБО від 22 жовтня 2024 року, введеного в дію Указом Президента України від 22 жовтня 2024 року № 732/2024, а також зазначеної постанови слідчого від 31 січня 2025 року, 27.03.2025 до Офісу Генерального прокурора надіслано листа про сприяння в прибутті до клініки інституту в період з 14.04.2025 по 29.05.2025 прокурорів органів прокуратури за списком (у тому числі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для проходження необхідних медичних процедур та перевірки обґрунтованості раніше прийнятих рішень МСЕК про встановлення груп інвалідності.</w:t>
      </w:r>
    </w:p>
    <w:p w14:paraId="75D9BC3C"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lastRenderedPageBreak/>
        <w:t xml:space="preserve">Надалі листом заступника Генерального прокурора ОСОБА 6 від 16.04.2025 № 31/2/1-33267вих-25 доручено виконувачу обов’язків керівника Черкаської обласної прокуратури організувати ознайомлення під підпис прокурорів органів прокуратури області, яким установлено інвалідність (у тому числі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з листами про необхідність прибуття у період з 14.04.2025 по 29.05.2025 для проходження обстеження до ДУ «</w:t>
      </w:r>
      <w:proofErr w:type="spellStart"/>
      <w:r w:rsidRPr="00905689">
        <w:rPr>
          <w:rFonts w:ascii="Times New Roman" w:eastAsia="Times New Roman" w:hAnsi="Times New Roman" w:cs="Times New Roman"/>
          <w:color w:val="363636"/>
          <w:sz w:val="24"/>
          <w:szCs w:val="24"/>
          <w:lang w:eastAsia="uk-UA"/>
        </w:rPr>
        <w:t>Укрдержндімспі</w:t>
      </w:r>
      <w:proofErr w:type="spellEnd"/>
      <w:r w:rsidRPr="00905689">
        <w:rPr>
          <w:rFonts w:ascii="Times New Roman" w:eastAsia="Times New Roman" w:hAnsi="Times New Roman" w:cs="Times New Roman"/>
          <w:color w:val="363636"/>
          <w:sz w:val="24"/>
          <w:szCs w:val="24"/>
          <w:lang w:eastAsia="uk-UA"/>
        </w:rPr>
        <w:t xml:space="preserve"> МОЗ України».</w:t>
      </w:r>
    </w:p>
    <w:p w14:paraId="3D173FCF"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На виконання вищевказаного доручення Офісу Генерального прокурора виконувачем обов’язків керівника Черкаської обласної прокуратури </w:t>
      </w:r>
      <w:proofErr w:type="spellStart"/>
      <w:r w:rsidRPr="00905689">
        <w:rPr>
          <w:rFonts w:ascii="Times New Roman" w:eastAsia="Times New Roman" w:hAnsi="Times New Roman" w:cs="Times New Roman"/>
          <w:color w:val="363636"/>
          <w:sz w:val="24"/>
          <w:szCs w:val="24"/>
          <w:lang w:eastAsia="uk-UA"/>
        </w:rPr>
        <w:t>Хаблу</w:t>
      </w:r>
      <w:proofErr w:type="spellEnd"/>
      <w:r w:rsidRPr="00905689">
        <w:rPr>
          <w:rFonts w:ascii="Times New Roman" w:eastAsia="Times New Roman" w:hAnsi="Times New Roman" w:cs="Times New Roman"/>
          <w:color w:val="363636"/>
          <w:sz w:val="24"/>
          <w:szCs w:val="24"/>
          <w:lang w:eastAsia="uk-UA"/>
        </w:rPr>
        <w:t xml:space="preserve"> О.М. персонально скеровано відповідне повідомлення про необхідність прибуття у зручний для нього час у період з 14.04.2025 по 29.05.2025 до медичного закладу для проходження обстеження, в якому йому також зазначено підстави проведення обстеження, а також роз’яснені вимоги статей 19, 43 Закону України «Про прокуратуру», статей 11, 16, 21 Кодексу професійної етики та поведінки прокурорів, наслідки відмови від проходження медичного огляду. Зі змістом цього повідомлення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особисто ознайомився під підпис 21 квітня 2025 року.  </w:t>
      </w:r>
    </w:p>
    <w:p w14:paraId="3FF7C556"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Таким чином, прокурор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будучи належним чином неодноразово повідомленим про необхідність проходження медичного переогляду, до медичного закладу не з’явився, медичний огляд не пройшов та ухилився від виконання вимог прокурора вищого рівня, яким на виконання рішення РНБО від 22 жовтня 2024 року, введеного в дію Указом Президента України від 22 жовтня 2024 року № 732/2024, вживалися заходи щодо забезпечення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1F5A459E"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Із заявами про надання відпустки для проходження переогляду в ДУ «</w:t>
      </w:r>
      <w:proofErr w:type="spellStart"/>
      <w:r w:rsidRPr="00905689">
        <w:rPr>
          <w:rFonts w:ascii="Times New Roman" w:eastAsia="Times New Roman" w:hAnsi="Times New Roman" w:cs="Times New Roman"/>
          <w:color w:val="363636"/>
          <w:sz w:val="24"/>
          <w:szCs w:val="24"/>
          <w:lang w:eastAsia="uk-UA"/>
        </w:rPr>
        <w:t>Укрдержндімспі</w:t>
      </w:r>
      <w:proofErr w:type="spellEnd"/>
      <w:r w:rsidRPr="00905689">
        <w:rPr>
          <w:rFonts w:ascii="Times New Roman" w:eastAsia="Times New Roman" w:hAnsi="Times New Roman" w:cs="Times New Roman"/>
          <w:color w:val="363636"/>
          <w:sz w:val="24"/>
          <w:szCs w:val="24"/>
          <w:lang w:eastAsia="uk-UA"/>
        </w:rPr>
        <w:t xml:space="preserve"> МОЗ України» у період з 04 грудня 2024 року до 18 січня 2025 року, з 14 квітня 2025 року до 29 травня 2025 року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до керівництва окружної та обласної прокуратур не звертався. Відповідно до даних порталу Пенсійного фонду України </w:t>
      </w:r>
      <w:proofErr w:type="spellStart"/>
      <w:r w:rsidRPr="00905689">
        <w:rPr>
          <w:rFonts w:ascii="Times New Roman" w:eastAsia="Times New Roman" w:hAnsi="Times New Roman" w:cs="Times New Roman"/>
          <w:color w:val="363636"/>
          <w:sz w:val="24"/>
          <w:szCs w:val="24"/>
          <w:lang w:eastAsia="uk-UA"/>
        </w:rPr>
        <w:t>Хаблу</w:t>
      </w:r>
      <w:proofErr w:type="spellEnd"/>
      <w:r w:rsidRPr="00905689">
        <w:rPr>
          <w:rFonts w:ascii="Times New Roman" w:eastAsia="Times New Roman" w:hAnsi="Times New Roman" w:cs="Times New Roman"/>
          <w:color w:val="363636"/>
          <w:sz w:val="24"/>
          <w:szCs w:val="24"/>
          <w:lang w:eastAsia="uk-UA"/>
        </w:rPr>
        <w:t xml:space="preserve"> О.М. відкрито листок тимчасової непрацездатності з 29 листопада до 03 грудня 2024 року та з 04 до 06 грудня 2024 року.</w:t>
      </w:r>
    </w:p>
    <w:p w14:paraId="652D7BEA"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Об’єктивних обставин, які б перешкоджали або унеможливлювали його прибуття до ДУ «</w:t>
      </w:r>
      <w:proofErr w:type="spellStart"/>
      <w:r w:rsidRPr="00905689">
        <w:rPr>
          <w:rFonts w:ascii="Times New Roman" w:eastAsia="Times New Roman" w:hAnsi="Times New Roman" w:cs="Times New Roman"/>
          <w:color w:val="363636"/>
          <w:sz w:val="24"/>
          <w:szCs w:val="24"/>
          <w:lang w:eastAsia="uk-UA"/>
        </w:rPr>
        <w:t>Укрдержндімспі</w:t>
      </w:r>
      <w:proofErr w:type="spellEnd"/>
      <w:r w:rsidRPr="00905689">
        <w:rPr>
          <w:rFonts w:ascii="Times New Roman" w:eastAsia="Times New Roman" w:hAnsi="Times New Roman" w:cs="Times New Roman"/>
          <w:color w:val="363636"/>
          <w:sz w:val="24"/>
          <w:szCs w:val="24"/>
          <w:lang w:eastAsia="uk-UA"/>
        </w:rPr>
        <w:t xml:space="preserve"> МОЗ України», окрім 04 грудня 2024 року, не було. </w:t>
      </w:r>
    </w:p>
    <w:p w14:paraId="1CF79EB8"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Згідно пояснень виконувача обов’язків керівника Черкаської обласної прокуратури </w:t>
      </w:r>
      <w:proofErr w:type="spellStart"/>
      <w:r w:rsidRPr="00905689">
        <w:rPr>
          <w:rFonts w:ascii="Times New Roman" w:eastAsia="Times New Roman" w:hAnsi="Times New Roman" w:cs="Times New Roman"/>
          <w:color w:val="363636"/>
          <w:sz w:val="24"/>
          <w:szCs w:val="24"/>
          <w:lang w:eastAsia="uk-UA"/>
        </w:rPr>
        <w:t>Голинського</w:t>
      </w:r>
      <w:proofErr w:type="spellEnd"/>
      <w:r w:rsidRPr="00905689">
        <w:rPr>
          <w:rFonts w:ascii="Times New Roman" w:eastAsia="Times New Roman" w:hAnsi="Times New Roman" w:cs="Times New Roman"/>
          <w:color w:val="363636"/>
          <w:sz w:val="24"/>
          <w:szCs w:val="24"/>
          <w:lang w:eastAsia="uk-UA"/>
        </w:rPr>
        <w:t xml:space="preserve"> Я.О. та керівника Черкаської окружної прокуратури ОСОБА 7 випадків відмови або перешкоджання з боку керівництва у наданні можливості </w:t>
      </w:r>
      <w:proofErr w:type="spellStart"/>
      <w:r w:rsidRPr="00905689">
        <w:rPr>
          <w:rFonts w:ascii="Times New Roman" w:eastAsia="Times New Roman" w:hAnsi="Times New Roman" w:cs="Times New Roman"/>
          <w:color w:val="363636"/>
          <w:sz w:val="24"/>
          <w:szCs w:val="24"/>
          <w:lang w:eastAsia="uk-UA"/>
        </w:rPr>
        <w:t>Хаблу</w:t>
      </w:r>
      <w:proofErr w:type="spellEnd"/>
      <w:r w:rsidRPr="00905689">
        <w:rPr>
          <w:rFonts w:ascii="Times New Roman" w:eastAsia="Times New Roman" w:hAnsi="Times New Roman" w:cs="Times New Roman"/>
          <w:color w:val="363636"/>
          <w:sz w:val="24"/>
          <w:szCs w:val="24"/>
          <w:lang w:eastAsia="uk-UA"/>
        </w:rPr>
        <w:t xml:space="preserve"> О.М. пройти обстеження не було.</w:t>
      </w:r>
    </w:p>
    <w:p w14:paraId="6290C319"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Таким чином, установлено, що прокурор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був належним чином повідомлений про необхідність проходження медичного переогляду. При цьому об’єктивних причин, які б унеможливлювали виконання ним вимог, не встановлено. </w:t>
      </w:r>
    </w:p>
    <w:p w14:paraId="66997025"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Листом Черкаської обласної прокуратури на запит члена Комісії повідомлено, що </w:t>
      </w:r>
      <w:proofErr w:type="spellStart"/>
      <w:r w:rsidRPr="00905689">
        <w:rPr>
          <w:rFonts w:ascii="Times New Roman" w:eastAsia="Times New Roman" w:hAnsi="Times New Roman" w:cs="Times New Roman"/>
          <w:color w:val="363636"/>
          <w:sz w:val="24"/>
          <w:szCs w:val="24"/>
          <w:lang w:eastAsia="uk-UA"/>
        </w:rPr>
        <w:t>Хаблом</w:t>
      </w:r>
      <w:proofErr w:type="spellEnd"/>
      <w:r w:rsidRPr="00905689">
        <w:rPr>
          <w:rFonts w:ascii="Times New Roman" w:eastAsia="Times New Roman" w:hAnsi="Times New Roman" w:cs="Times New Roman"/>
          <w:color w:val="363636"/>
          <w:sz w:val="24"/>
          <w:szCs w:val="24"/>
          <w:lang w:eastAsia="uk-UA"/>
        </w:rPr>
        <w:t xml:space="preserve"> О.М. передано (без супровідного листа) в липні 2019 року до кадрового підрозділу копію довідки МСЕК про встановлення йому групи інвалідності, яка була долучена до його особової справи та копія якої  надана до відділу фінансування та бухгалтерського обліку.</w:t>
      </w:r>
    </w:p>
    <w:p w14:paraId="27702205"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Відповідно до наявної в Черкаській обласній прокуратурі інформації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індивідуальну програму реабілітації інваліда не надавав, заходи трудової реабілітації стосовно нього не здійснювалися.</w:t>
      </w:r>
    </w:p>
    <w:p w14:paraId="13D5E6D9"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Також згідно з даними декларації особи, уповноваженої на виконання функцій держави або місцевого самоврядування, які розміщені в Єдиному державному реєстрі декларації осіб, уповноважених на виконання функцій держави або місцевого самоврядування,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отримував дохід у вигляді пенсії з 2019 року. </w:t>
      </w:r>
    </w:p>
    <w:p w14:paraId="1005BBD2"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Черкаським районним територіальним центром комплектування та соціальної підтримки (далі - Черкаський РТЦК та СП) на запит Комісії повідомлено, що військово-лікарською комісією Черкаського РТЦК та СП 07.01.2025 року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визнаний придатним до військової служби.</w:t>
      </w:r>
    </w:p>
    <w:p w14:paraId="4703287A"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Відомості стосовно наявності 2 групи інвалідності громадянином </w:t>
      </w:r>
      <w:proofErr w:type="spellStart"/>
      <w:r w:rsidRPr="00905689">
        <w:rPr>
          <w:rFonts w:ascii="Times New Roman" w:eastAsia="Times New Roman" w:hAnsi="Times New Roman" w:cs="Times New Roman"/>
          <w:color w:val="363636"/>
          <w:sz w:val="24"/>
          <w:szCs w:val="24"/>
          <w:lang w:eastAsia="uk-UA"/>
        </w:rPr>
        <w:t>Хаблом</w:t>
      </w:r>
      <w:proofErr w:type="spellEnd"/>
      <w:r w:rsidRPr="00905689">
        <w:rPr>
          <w:rFonts w:ascii="Times New Roman" w:eastAsia="Times New Roman" w:hAnsi="Times New Roman" w:cs="Times New Roman"/>
          <w:color w:val="363636"/>
          <w:sz w:val="24"/>
          <w:szCs w:val="24"/>
          <w:lang w:eastAsia="uk-UA"/>
        </w:rPr>
        <w:t xml:space="preserve"> О.М. до Черкаського РТЦК та СП не надавалися та до АІТС «Оберіг» не вносилися.</w:t>
      </w:r>
    </w:p>
    <w:p w14:paraId="5F34AB35"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lastRenderedPageBreak/>
        <w:t xml:space="preserve">Рішенням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 соціальної експертної комісії від 21 липня 2025 року було прийнято рішення №  ЦО-18091. У пункті 11 рішення зазначено, що за результатами вивчення наданої медико-експертної документації друга група інвалідності, загальне захворювання </w:t>
      </w:r>
      <w:proofErr w:type="spellStart"/>
      <w:r w:rsidRPr="00905689">
        <w:rPr>
          <w:rFonts w:ascii="Times New Roman" w:eastAsia="Times New Roman" w:hAnsi="Times New Roman" w:cs="Times New Roman"/>
          <w:color w:val="363636"/>
          <w:sz w:val="24"/>
          <w:szCs w:val="24"/>
          <w:lang w:eastAsia="uk-UA"/>
        </w:rPr>
        <w:t>безтерміново</w:t>
      </w:r>
      <w:proofErr w:type="spellEnd"/>
      <w:r w:rsidRPr="00905689">
        <w:rPr>
          <w:rFonts w:ascii="Times New Roman" w:eastAsia="Times New Roman" w:hAnsi="Times New Roman" w:cs="Times New Roman"/>
          <w:color w:val="363636"/>
          <w:sz w:val="24"/>
          <w:szCs w:val="24"/>
          <w:lang w:eastAsia="uk-UA"/>
        </w:rPr>
        <w:t xml:space="preserve">, встановлена необґрунтовано. При оцінюванні функціональних порушень та ступеню обмеження життєдіяльності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мають місце не значні патологічні зміни з боку серцево судинної, сечовидільної, нервової, травної систем, які не відповідають критеріям встановлення жодної групи інвалідності та не дають підстав для визнання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особою з інвалідністю з 17.07.2019 року (постанова Кабінету Міністрів № 1317 від 03.12.2009 року). У пунктах 6.1. та 6.2. вказаного рішення не зазначено підстав для ініціювання перевірки обґрунтованості рішення, що підлягає перевірці та реквізитів документів, на підставі яких проведено перевірку. </w:t>
      </w:r>
    </w:p>
    <w:p w14:paraId="0298F6C3"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Зазначене рішення було оскаржено </w:t>
      </w:r>
      <w:proofErr w:type="spellStart"/>
      <w:r w:rsidRPr="00905689">
        <w:rPr>
          <w:rFonts w:ascii="Times New Roman" w:eastAsia="Times New Roman" w:hAnsi="Times New Roman" w:cs="Times New Roman"/>
          <w:color w:val="363636"/>
          <w:sz w:val="24"/>
          <w:szCs w:val="24"/>
          <w:lang w:eastAsia="uk-UA"/>
        </w:rPr>
        <w:t>Хаблом</w:t>
      </w:r>
      <w:proofErr w:type="spellEnd"/>
      <w:r w:rsidRPr="00905689">
        <w:rPr>
          <w:rFonts w:ascii="Times New Roman" w:eastAsia="Times New Roman" w:hAnsi="Times New Roman" w:cs="Times New Roman"/>
          <w:color w:val="363636"/>
          <w:sz w:val="24"/>
          <w:szCs w:val="24"/>
          <w:lang w:eastAsia="uk-UA"/>
        </w:rPr>
        <w:t xml:space="preserve"> О.М. до суду в порядку КАС України.</w:t>
      </w:r>
    </w:p>
    <w:p w14:paraId="413F3689"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Також встановлено, що відповідно до наказу заступника керівника Черкаської обласної прокуратури  від 10.09.2025 року № 467в, прокурор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О.М. з 11.09.2025 по 10.10.2025 перебував у службовому відрядженні до Херсонської спеціалізованої прокуратури у сфері оборони Південного регіону (м. Херсон).</w:t>
      </w:r>
    </w:p>
    <w:p w14:paraId="311BF93E"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w:t>
      </w:r>
    </w:p>
    <w:p w14:paraId="19359758"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5. Пояснення прокурора та інших осіб у дисциплінарному провадженні</w:t>
      </w:r>
    </w:p>
    <w:p w14:paraId="37FBB9F3"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w:t>
      </w:r>
    </w:p>
    <w:p w14:paraId="4F1974D8"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Під час засідання Комісії прокурор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надав пояснення, в яких підтримав свої попередні письмові пояснення, надані під час проведення перевірки у дисциплінарному провадженні, які стосувалися встановлення йому групи інвалідності та перевірки обґрунтованості прийнятого МСЕК рішення.</w:t>
      </w:r>
    </w:p>
    <w:p w14:paraId="1EA46CF2"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Прокурор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пояснив, що листом Черкаської обласної прокуратури від 25.11.2024 № 07-803вих-24 його повідомлено про здійснення прокурорами Генеральної інспекції Офісу Генерального прокурора нагляду за додержанням законів у формі процесуального керівництва досудовим розслідуванням у кримінальному провадженні № (конфіденційна інформація) та про рішення РНБО України від 22.10.2024, яким МОЗ України доручено провести перевірку  правильності винесених МСЕК рішень про встановлення груп інвалідності працівникам Черкаської обласної прокуратури та особистого їх переогляду. </w:t>
      </w:r>
    </w:p>
    <w:p w14:paraId="24F437AA"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У зв’язку з цим та на виконання доручення Генеральної інспекції Офісу Генерального прокурора його повідомлено про необхідність прибуття 04.12.2024 для проходження обстеження в умовах медичного закладу до ДУ «</w:t>
      </w:r>
      <w:proofErr w:type="spellStart"/>
      <w:r w:rsidRPr="00905689">
        <w:rPr>
          <w:rFonts w:ascii="Times New Roman" w:eastAsia="Times New Roman" w:hAnsi="Times New Roman" w:cs="Times New Roman"/>
          <w:color w:val="363636"/>
          <w:sz w:val="24"/>
          <w:szCs w:val="24"/>
          <w:lang w:eastAsia="uk-UA"/>
        </w:rPr>
        <w:t>Укрдержндімспі</w:t>
      </w:r>
      <w:proofErr w:type="spellEnd"/>
      <w:r w:rsidRPr="00905689">
        <w:rPr>
          <w:rFonts w:ascii="Times New Roman" w:eastAsia="Times New Roman" w:hAnsi="Times New Roman" w:cs="Times New Roman"/>
          <w:color w:val="363636"/>
          <w:sz w:val="24"/>
          <w:szCs w:val="24"/>
          <w:lang w:eastAsia="uk-UA"/>
        </w:rPr>
        <w:t xml:space="preserve"> МОЗ України» Центральної МСЕК МОЗ України, яке  знаходиться у м. Дніпро. </w:t>
      </w:r>
    </w:p>
    <w:p w14:paraId="48082DA1"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Вважає, що під час досудового розслідування у кримінальному провадженні № (конфіденційна інформація) відсутні підстави для дослідження питання отримання ним ІІ групи інвалідності 18.07.2019 року, оскільки його не повідомлено, які обставини досліджуються в рамках цього кримінального провадження та його статус у цьому провадженні.</w:t>
      </w:r>
    </w:p>
    <w:p w14:paraId="7CCB4E27"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Зазначив, що з 29.11.2024 по 06.12.2024 перебував на лікарняному, тому не мав можливості щодо поїздки в м. Дніпро для проходження обстеження в умовах зазначеного у листі </w:t>
      </w:r>
      <w:proofErr w:type="spellStart"/>
      <w:r w:rsidRPr="00905689">
        <w:rPr>
          <w:rFonts w:ascii="Times New Roman" w:eastAsia="Times New Roman" w:hAnsi="Times New Roman" w:cs="Times New Roman"/>
          <w:color w:val="363636"/>
          <w:sz w:val="24"/>
          <w:szCs w:val="24"/>
          <w:lang w:eastAsia="uk-UA"/>
        </w:rPr>
        <w:t>медзакладу</w:t>
      </w:r>
      <w:proofErr w:type="spellEnd"/>
      <w:r w:rsidRPr="00905689">
        <w:rPr>
          <w:rFonts w:ascii="Times New Roman" w:eastAsia="Times New Roman" w:hAnsi="Times New Roman" w:cs="Times New Roman"/>
          <w:color w:val="363636"/>
          <w:sz w:val="24"/>
          <w:szCs w:val="24"/>
          <w:lang w:eastAsia="uk-UA"/>
        </w:rPr>
        <w:t>.</w:t>
      </w:r>
    </w:p>
    <w:p w14:paraId="1E82381D"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Крім того, виконувачем обов’язків керівника Черкаської обласної прокуратури його повідомлено про необхідність прибуття з 18 грудня 2024 року до 17 січня 2025 року у кримінальному провадженні № (конфіденційна </w:t>
      </w:r>
      <w:proofErr w:type="spellStart"/>
      <w:r w:rsidRPr="00905689">
        <w:rPr>
          <w:rFonts w:ascii="Times New Roman" w:eastAsia="Times New Roman" w:hAnsi="Times New Roman" w:cs="Times New Roman"/>
          <w:color w:val="363636"/>
          <w:sz w:val="24"/>
          <w:szCs w:val="24"/>
          <w:lang w:eastAsia="uk-UA"/>
        </w:rPr>
        <w:t>інформвація</w:t>
      </w:r>
      <w:proofErr w:type="spellEnd"/>
      <w:r w:rsidRPr="00905689">
        <w:rPr>
          <w:rFonts w:ascii="Times New Roman" w:eastAsia="Times New Roman" w:hAnsi="Times New Roman" w:cs="Times New Roman"/>
          <w:color w:val="363636"/>
          <w:sz w:val="24"/>
          <w:szCs w:val="24"/>
          <w:lang w:eastAsia="uk-UA"/>
        </w:rPr>
        <w:t xml:space="preserve">) для проходження обстеження в умовах вищевказаного </w:t>
      </w:r>
      <w:proofErr w:type="spellStart"/>
      <w:r w:rsidRPr="00905689">
        <w:rPr>
          <w:rFonts w:ascii="Times New Roman" w:eastAsia="Times New Roman" w:hAnsi="Times New Roman" w:cs="Times New Roman"/>
          <w:color w:val="363636"/>
          <w:sz w:val="24"/>
          <w:szCs w:val="24"/>
          <w:lang w:eastAsia="uk-UA"/>
        </w:rPr>
        <w:t>медзакладу</w:t>
      </w:r>
      <w:proofErr w:type="spellEnd"/>
      <w:r w:rsidRPr="00905689">
        <w:rPr>
          <w:rFonts w:ascii="Times New Roman" w:eastAsia="Times New Roman" w:hAnsi="Times New Roman" w:cs="Times New Roman"/>
          <w:color w:val="363636"/>
          <w:sz w:val="24"/>
          <w:szCs w:val="24"/>
          <w:lang w:eastAsia="uk-UA"/>
        </w:rPr>
        <w:t>.</w:t>
      </w:r>
    </w:p>
    <w:p w14:paraId="04AF7373"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Вказав, що його медико-експертна справа вже перевірялась у 2020 році (кримінальне провадження № (конфіденційна інформація) ДЗ «Центральна медико-соціальна експертна комісія МОЗ України», яка була найвищою інстанцією серед установ, які могли перевіряти рішення про надання груп інвалідності. ДУ «</w:t>
      </w:r>
      <w:proofErr w:type="spellStart"/>
      <w:r w:rsidRPr="00905689">
        <w:rPr>
          <w:rFonts w:ascii="Times New Roman" w:eastAsia="Times New Roman" w:hAnsi="Times New Roman" w:cs="Times New Roman"/>
          <w:color w:val="363636"/>
          <w:sz w:val="24"/>
          <w:szCs w:val="24"/>
          <w:lang w:eastAsia="uk-UA"/>
        </w:rPr>
        <w:t>Укрдержндімспі</w:t>
      </w:r>
      <w:proofErr w:type="spellEnd"/>
      <w:r w:rsidRPr="00905689">
        <w:rPr>
          <w:rFonts w:ascii="Times New Roman" w:eastAsia="Times New Roman" w:hAnsi="Times New Roman" w:cs="Times New Roman"/>
          <w:color w:val="363636"/>
          <w:sz w:val="24"/>
          <w:szCs w:val="24"/>
          <w:lang w:eastAsia="uk-UA"/>
        </w:rPr>
        <w:t xml:space="preserve"> МОЗ України» не викликає у </w:t>
      </w:r>
      <w:r w:rsidRPr="00905689">
        <w:rPr>
          <w:rFonts w:ascii="Times New Roman" w:eastAsia="Times New Roman" w:hAnsi="Times New Roman" w:cs="Times New Roman"/>
          <w:color w:val="363636"/>
          <w:sz w:val="24"/>
          <w:szCs w:val="24"/>
          <w:lang w:eastAsia="uk-UA"/>
        </w:rPr>
        <w:lastRenderedPageBreak/>
        <w:t>нього довіри як установа, що об’єктивно здійснить перевірку його медико-експертної справи. На підтвердження цього доводу посилався на долучену під час засідання Комісії інформацію.</w:t>
      </w:r>
    </w:p>
    <w:p w14:paraId="59ECBE1F"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Надіслані йому неодноразово прокуратурою області листи про необхідність проходження медогляду в ДУ «</w:t>
      </w:r>
      <w:proofErr w:type="spellStart"/>
      <w:r w:rsidRPr="00905689">
        <w:rPr>
          <w:rFonts w:ascii="Times New Roman" w:eastAsia="Times New Roman" w:hAnsi="Times New Roman" w:cs="Times New Roman"/>
          <w:color w:val="363636"/>
          <w:sz w:val="24"/>
          <w:szCs w:val="24"/>
          <w:lang w:eastAsia="uk-UA"/>
        </w:rPr>
        <w:t>Укрдержндімспі</w:t>
      </w:r>
      <w:proofErr w:type="spellEnd"/>
      <w:r w:rsidRPr="00905689">
        <w:rPr>
          <w:rFonts w:ascii="Times New Roman" w:eastAsia="Times New Roman" w:hAnsi="Times New Roman" w:cs="Times New Roman"/>
          <w:color w:val="363636"/>
          <w:sz w:val="24"/>
          <w:szCs w:val="24"/>
          <w:lang w:eastAsia="uk-UA"/>
        </w:rPr>
        <w:t xml:space="preserve"> МОЗ України» ним </w:t>
      </w:r>
      <w:proofErr w:type="spellStart"/>
      <w:r w:rsidRPr="00905689">
        <w:rPr>
          <w:rFonts w:ascii="Times New Roman" w:eastAsia="Times New Roman" w:hAnsi="Times New Roman" w:cs="Times New Roman"/>
          <w:color w:val="363636"/>
          <w:sz w:val="24"/>
          <w:szCs w:val="24"/>
          <w:lang w:eastAsia="uk-UA"/>
        </w:rPr>
        <w:t>розцінено</w:t>
      </w:r>
      <w:proofErr w:type="spellEnd"/>
      <w:r w:rsidRPr="00905689">
        <w:rPr>
          <w:rFonts w:ascii="Times New Roman" w:eastAsia="Times New Roman" w:hAnsi="Times New Roman" w:cs="Times New Roman"/>
          <w:color w:val="363636"/>
          <w:sz w:val="24"/>
          <w:szCs w:val="24"/>
          <w:lang w:eastAsia="uk-UA"/>
        </w:rPr>
        <w:t xml:space="preserve"> як рекомендацію, оскільки цією установою листи будь-якого змісту йому не надсилалися.</w:t>
      </w:r>
    </w:p>
    <w:p w14:paraId="6A467FB4"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Також йому не </w:t>
      </w:r>
      <w:proofErr w:type="spellStart"/>
      <w:r w:rsidRPr="00905689">
        <w:rPr>
          <w:rFonts w:ascii="Times New Roman" w:eastAsia="Times New Roman" w:hAnsi="Times New Roman" w:cs="Times New Roman"/>
          <w:color w:val="363636"/>
          <w:sz w:val="24"/>
          <w:szCs w:val="24"/>
          <w:lang w:eastAsia="uk-UA"/>
        </w:rPr>
        <w:t>вручено</w:t>
      </w:r>
      <w:proofErr w:type="spellEnd"/>
      <w:r w:rsidRPr="00905689">
        <w:rPr>
          <w:rFonts w:ascii="Times New Roman" w:eastAsia="Times New Roman" w:hAnsi="Times New Roman" w:cs="Times New Roman"/>
          <w:color w:val="363636"/>
          <w:sz w:val="24"/>
          <w:szCs w:val="24"/>
          <w:lang w:eastAsia="uk-UA"/>
        </w:rPr>
        <w:t xml:space="preserve"> органом досудового розслідування, прокурорами у кримінальному провадженні № (конфіденційна інформація) та № (конфіденційна інформація), слідчим суддею чи судом жодного процесуального документа, який би вказував на наявність його обов’язку пройти медичне обстеження в умовах ДУ «</w:t>
      </w:r>
      <w:proofErr w:type="spellStart"/>
      <w:r w:rsidRPr="00905689">
        <w:rPr>
          <w:rFonts w:ascii="Times New Roman" w:eastAsia="Times New Roman" w:hAnsi="Times New Roman" w:cs="Times New Roman"/>
          <w:color w:val="363636"/>
          <w:sz w:val="24"/>
          <w:szCs w:val="24"/>
          <w:lang w:eastAsia="uk-UA"/>
        </w:rPr>
        <w:t>Укрдержндімспі</w:t>
      </w:r>
      <w:proofErr w:type="spellEnd"/>
      <w:r w:rsidRPr="00905689">
        <w:rPr>
          <w:rFonts w:ascii="Times New Roman" w:eastAsia="Times New Roman" w:hAnsi="Times New Roman" w:cs="Times New Roman"/>
          <w:color w:val="363636"/>
          <w:sz w:val="24"/>
          <w:szCs w:val="24"/>
          <w:lang w:eastAsia="uk-UA"/>
        </w:rPr>
        <w:t xml:space="preserve"> МОЗ України». </w:t>
      </w:r>
    </w:p>
    <w:p w14:paraId="2D9E116E"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Стосовно тверджень про дискредитацію органів прокуратури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зазначив, що у ЗМІ відсутні будь-які критичні чи негативні публікації, які стосувалися б саме його. </w:t>
      </w:r>
    </w:p>
    <w:p w14:paraId="240F782A"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У своїх поясненнях прокурор також акцентував увагу на положеннях Конституції України, Європейської конвенції з прав людини, практиці ЄСПЛ (справи «</w:t>
      </w:r>
      <w:proofErr w:type="spellStart"/>
      <w:r w:rsidRPr="00905689">
        <w:rPr>
          <w:rFonts w:ascii="Times New Roman" w:eastAsia="Times New Roman" w:hAnsi="Times New Roman" w:cs="Times New Roman"/>
          <w:color w:val="363636"/>
          <w:sz w:val="24"/>
          <w:szCs w:val="24"/>
          <w:lang w:eastAsia="uk-UA"/>
        </w:rPr>
        <w:t>Polyakh</w:t>
      </w:r>
      <w:proofErr w:type="spellEnd"/>
      <w:r w:rsidRPr="00905689">
        <w:rPr>
          <w:rFonts w:ascii="Times New Roman" w:eastAsia="Times New Roman" w:hAnsi="Times New Roman" w:cs="Times New Roman"/>
          <w:color w:val="363636"/>
          <w:sz w:val="24"/>
          <w:szCs w:val="24"/>
          <w:lang w:eastAsia="uk-UA"/>
        </w:rPr>
        <w:t xml:space="preserve"> </w:t>
      </w:r>
      <w:proofErr w:type="spellStart"/>
      <w:r w:rsidRPr="00905689">
        <w:rPr>
          <w:rFonts w:ascii="Times New Roman" w:eastAsia="Times New Roman" w:hAnsi="Times New Roman" w:cs="Times New Roman"/>
          <w:color w:val="363636"/>
          <w:sz w:val="24"/>
          <w:szCs w:val="24"/>
          <w:lang w:eastAsia="uk-UA"/>
        </w:rPr>
        <w:t>and</w:t>
      </w:r>
      <w:proofErr w:type="spellEnd"/>
      <w:r w:rsidRPr="00905689">
        <w:rPr>
          <w:rFonts w:ascii="Times New Roman" w:eastAsia="Times New Roman" w:hAnsi="Times New Roman" w:cs="Times New Roman"/>
          <w:color w:val="363636"/>
          <w:sz w:val="24"/>
          <w:szCs w:val="24"/>
          <w:lang w:eastAsia="uk-UA"/>
        </w:rPr>
        <w:t xml:space="preserve"> </w:t>
      </w:r>
      <w:proofErr w:type="spellStart"/>
      <w:r w:rsidRPr="00905689">
        <w:rPr>
          <w:rFonts w:ascii="Times New Roman" w:eastAsia="Times New Roman" w:hAnsi="Times New Roman" w:cs="Times New Roman"/>
          <w:color w:val="363636"/>
          <w:sz w:val="24"/>
          <w:szCs w:val="24"/>
          <w:lang w:eastAsia="uk-UA"/>
        </w:rPr>
        <w:t>Others</w:t>
      </w:r>
      <w:proofErr w:type="spellEnd"/>
      <w:r w:rsidRPr="00905689">
        <w:rPr>
          <w:rFonts w:ascii="Times New Roman" w:eastAsia="Times New Roman" w:hAnsi="Times New Roman" w:cs="Times New Roman"/>
          <w:color w:val="363636"/>
          <w:sz w:val="24"/>
          <w:szCs w:val="24"/>
          <w:lang w:eastAsia="uk-UA"/>
        </w:rPr>
        <w:t xml:space="preserve"> v. </w:t>
      </w:r>
      <w:proofErr w:type="spellStart"/>
      <w:r w:rsidRPr="00905689">
        <w:rPr>
          <w:rFonts w:ascii="Times New Roman" w:eastAsia="Times New Roman" w:hAnsi="Times New Roman" w:cs="Times New Roman"/>
          <w:color w:val="363636"/>
          <w:sz w:val="24"/>
          <w:szCs w:val="24"/>
          <w:lang w:eastAsia="uk-UA"/>
        </w:rPr>
        <w:t>Ukraine</w:t>
      </w:r>
      <w:proofErr w:type="spellEnd"/>
      <w:r w:rsidRPr="00905689">
        <w:rPr>
          <w:rFonts w:ascii="Times New Roman" w:eastAsia="Times New Roman" w:hAnsi="Times New Roman" w:cs="Times New Roman"/>
          <w:color w:val="363636"/>
          <w:sz w:val="24"/>
          <w:szCs w:val="24"/>
          <w:lang w:eastAsia="uk-UA"/>
        </w:rPr>
        <w:t>», «Тимошенко проти України» та інші), які чітко забороняють примусове медичне втручання без належних правових підстав та добровільної згоди особи.</w:t>
      </w:r>
    </w:p>
    <w:p w14:paraId="00819683"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Вважає, що в його діях відсутні ознаки вчинення дисциплінарного проступку.</w:t>
      </w:r>
    </w:p>
    <w:p w14:paraId="0677DC5C"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Прокурор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зазначив, що після встановлення групи інвалідності до травня 2024 року він отримував соціальну пенсію у відповідності до Закону України “Про загальнообов’язкове державне пенсійне страхування”. З травня 2024 року до моменту скасування інвалідності він отримував пенсію у відповідності до частини 9 статті 86 Закону України  “Про прокуратуру”.</w:t>
      </w:r>
    </w:p>
    <w:p w14:paraId="3F4D74D0"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повідомив, що ІПР ним надавалась до кадрового підрозділу обласної прокуратури у липні 2019 року, проте докази надання індивідуальної програми у нього відсутні, вважає доводи висновку в частині необхідності виконання рекомендацій у ІПР безпідставними.</w:t>
      </w:r>
    </w:p>
    <w:p w14:paraId="1987282A"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Крім того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зазначив, що не вважає за обов’язкове виконання рішення РНБО від 22 жовтня 2024 року в зв’язку з тим, що воно не містить згадки про нього особисто, а указ Президента від 22 жовтня 2024 року № 732/2024 вважає таким, який не підлягає обов’язковому виконанню в даному випадку. </w:t>
      </w:r>
    </w:p>
    <w:p w14:paraId="711C8A41"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Адвокат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ОСОБА 3 підтримав доводи свого довірителя. Крім того представник категорично не погоджувався з вимогами виконувача обов’язків Черкаської обласної прокуратури щодо необхідності проходження </w:t>
      </w:r>
      <w:proofErr w:type="spellStart"/>
      <w:r w:rsidRPr="00905689">
        <w:rPr>
          <w:rFonts w:ascii="Times New Roman" w:eastAsia="Times New Roman" w:hAnsi="Times New Roman" w:cs="Times New Roman"/>
          <w:color w:val="363636"/>
          <w:sz w:val="24"/>
          <w:szCs w:val="24"/>
          <w:lang w:eastAsia="uk-UA"/>
        </w:rPr>
        <w:t>Хаблом</w:t>
      </w:r>
      <w:proofErr w:type="spellEnd"/>
      <w:r w:rsidRPr="00905689">
        <w:rPr>
          <w:rFonts w:ascii="Times New Roman" w:eastAsia="Times New Roman" w:hAnsi="Times New Roman" w:cs="Times New Roman"/>
          <w:color w:val="363636"/>
          <w:sz w:val="24"/>
          <w:szCs w:val="24"/>
          <w:lang w:eastAsia="uk-UA"/>
        </w:rPr>
        <w:t xml:space="preserve"> О.М. медичного обстеження в ДУ «</w:t>
      </w:r>
      <w:proofErr w:type="spellStart"/>
      <w:r w:rsidRPr="00905689">
        <w:rPr>
          <w:rFonts w:ascii="Times New Roman" w:eastAsia="Times New Roman" w:hAnsi="Times New Roman" w:cs="Times New Roman"/>
          <w:color w:val="363636"/>
          <w:sz w:val="24"/>
          <w:szCs w:val="24"/>
          <w:lang w:eastAsia="uk-UA"/>
        </w:rPr>
        <w:t>Укрдержндімспі</w:t>
      </w:r>
      <w:proofErr w:type="spellEnd"/>
      <w:r w:rsidRPr="00905689">
        <w:rPr>
          <w:rFonts w:ascii="Times New Roman" w:eastAsia="Times New Roman" w:hAnsi="Times New Roman" w:cs="Times New Roman"/>
          <w:color w:val="363636"/>
          <w:sz w:val="24"/>
          <w:szCs w:val="24"/>
          <w:lang w:eastAsia="uk-UA"/>
        </w:rPr>
        <w:t xml:space="preserve"> МОЗ України» на предмет законності встановлення йому групи інвалідності, вважаючи, що виконувач обов’язків керівника Черкаської обласної прокуратури </w:t>
      </w:r>
      <w:proofErr w:type="spellStart"/>
      <w:r w:rsidRPr="00905689">
        <w:rPr>
          <w:rFonts w:ascii="Times New Roman" w:eastAsia="Times New Roman" w:hAnsi="Times New Roman" w:cs="Times New Roman"/>
          <w:color w:val="363636"/>
          <w:sz w:val="24"/>
          <w:szCs w:val="24"/>
          <w:lang w:eastAsia="uk-UA"/>
        </w:rPr>
        <w:t>Голинський</w:t>
      </w:r>
      <w:proofErr w:type="spellEnd"/>
      <w:r w:rsidRPr="00905689">
        <w:rPr>
          <w:rFonts w:ascii="Times New Roman" w:eastAsia="Times New Roman" w:hAnsi="Times New Roman" w:cs="Times New Roman"/>
          <w:color w:val="363636"/>
          <w:sz w:val="24"/>
          <w:szCs w:val="24"/>
          <w:lang w:eastAsia="uk-UA"/>
        </w:rPr>
        <w:t xml:space="preserve"> Я.О не є прокурором вищого рівня стосовно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w:t>
      </w:r>
    </w:p>
    <w:p w14:paraId="6EF0C5E3"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ОСОБА 3 зазначив, що прокурор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пройшов медичне обстеження 7 січня 2025 року, а тому вважає, що статус особи з інвалідністю прокурором було підтверджено. Представник звернув увагу Комісії, що прокурор перебував у службовому відрядженні у місті Херсон, яке перебуває під обстрілами ворога та просив врахувати подяку, оголошену </w:t>
      </w:r>
      <w:proofErr w:type="spellStart"/>
      <w:r w:rsidRPr="00905689">
        <w:rPr>
          <w:rFonts w:ascii="Times New Roman" w:eastAsia="Times New Roman" w:hAnsi="Times New Roman" w:cs="Times New Roman"/>
          <w:color w:val="363636"/>
          <w:sz w:val="24"/>
          <w:szCs w:val="24"/>
          <w:lang w:eastAsia="uk-UA"/>
        </w:rPr>
        <w:t>Хаблу</w:t>
      </w:r>
      <w:proofErr w:type="spellEnd"/>
      <w:r w:rsidRPr="00905689">
        <w:rPr>
          <w:rFonts w:ascii="Times New Roman" w:eastAsia="Times New Roman" w:hAnsi="Times New Roman" w:cs="Times New Roman"/>
          <w:color w:val="363636"/>
          <w:sz w:val="24"/>
          <w:szCs w:val="24"/>
          <w:lang w:eastAsia="uk-UA"/>
        </w:rPr>
        <w:t xml:space="preserve"> О.М. командиром військової частини (конфіденційна інформація) Національної Гвардії України.</w:t>
      </w:r>
    </w:p>
    <w:p w14:paraId="25E4936C"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Представник прокурора стверджує, що відсутні дані щодо суспільного резонансу від дій, вчинених </w:t>
      </w:r>
      <w:proofErr w:type="spellStart"/>
      <w:r w:rsidRPr="00905689">
        <w:rPr>
          <w:rFonts w:ascii="Times New Roman" w:eastAsia="Times New Roman" w:hAnsi="Times New Roman" w:cs="Times New Roman"/>
          <w:color w:val="363636"/>
          <w:sz w:val="24"/>
          <w:szCs w:val="24"/>
          <w:lang w:eastAsia="uk-UA"/>
        </w:rPr>
        <w:t>Хаблом</w:t>
      </w:r>
      <w:proofErr w:type="spellEnd"/>
      <w:r w:rsidRPr="00905689">
        <w:rPr>
          <w:rFonts w:ascii="Times New Roman" w:eastAsia="Times New Roman" w:hAnsi="Times New Roman" w:cs="Times New Roman"/>
          <w:color w:val="363636"/>
          <w:sz w:val="24"/>
          <w:szCs w:val="24"/>
          <w:lang w:eastAsia="uk-UA"/>
        </w:rPr>
        <w:t xml:space="preserve"> О.М., так як у ЗМІ відсутні згадки про прізвище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Зазначив щодо направлення адвокатських запитів на адреси ЗМІ, на які станом на день розгляду висновку на засіданні Комісії відповіді не отримані. </w:t>
      </w:r>
    </w:p>
    <w:p w14:paraId="4CF856BF"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ОСОБА 3 зазначив, що не вбачає в діях довірителя складу дисциплінарного проступку оскільки: “прокурор виконав вимоги закону від 21.03.2024 року № 3621 ІХ..., виконав вимоги та пройшов медичний огляд..., є об’єктивним у всьому..., добросовісно виконує свої обов’язки і жодна особа не заявляла йому відвід у судових процесах”.</w:t>
      </w:r>
    </w:p>
    <w:p w14:paraId="6E24C649"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Прокурор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підтримав доводи свого представника, про що неодноразово наголосив Комісії.</w:t>
      </w:r>
    </w:p>
    <w:p w14:paraId="13D7C3C0"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Керівник Черкаської окружної прокуратури ОСОБА 7 пояснив, що йому відомо про наявність у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статусу особи з інвалідністю ІІ групи з 18.07.2019 та про те, що його викликали до ДУ «</w:t>
      </w:r>
      <w:proofErr w:type="spellStart"/>
      <w:r w:rsidRPr="00905689">
        <w:rPr>
          <w:rFonts w:ascii="Times New Roman" w:eastAsia="Times New Roman" w:hAnsi="Times New Roman" w:cs="Times New Roman"/>
          <w:color w:val="363636"/>
          <w:sz w:val="24"/>
          <w:szCs w:val="24"/>
          <w:lang w:eastAsia="uk-UA"/>
        </w:rPr>
        <w:t>Укрдержндімспі</w:t>
      </w:r>
      <w:proofErr w:type="spellEnd"/>
      <w:r w:rsidRPr="00905689">
        <w:rPr>
          <w:rFonts w:ascii="Times New Roman" w:eastAsia="Times New Roman" w:hAnsi="Times New Roman" w:cs="Times New Roman"/>
          <w:color w:val="363636"/>
          <w:sz w:val="24"/>
          <w:szCs w:val="24"/>
          <w:lang w:eastAsia="uk-UA"/>
        </w:rPr>
        <w:t xml:space="preserve"> МОЗ України» у м. Дніпро для проходження </w:t>
      </w:r>
      <w:r w:rsidRPr="00905689">
        <w:rPr>
          <w:rFonts w:ascii="Times New Roman" w:eastAsia="Times New Roman" w:hAnsi="Times New Roman" w:cs="Times New Roman"/>
          <w:color w:val="363636"/>
          <w:sz w:val="24"/>
          <w:szCs w:val="24"/>
          <w:lang w:eastAsia="uk-UA"/>
        </w:rPr>
        <w:lastRenderedPageBreak/>
        <w:t>медичного обстеження. Для цього йому надано сприятливі умови та випадків відмови у наданні відпустки для поїздки у м. Дніпро не було. Він із зазначеного питання до нього не звертався та про наміри їхати на обстеження не повідомляв. </w:t>
      </w:r>
    </w:p>
    <w:p w14:paraId="577D5F83"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Виконувач обов’язків керівника Черкаської обласної прокуратури </w:t>
      </w:r>
      <w:proofErr w:type="spellStart"/>
      <w:r w:rsidRPr="00905689">
        <w:rPr>
          <w:rFonts w:ascii="Times New Roman" w:eastAsia="Times New Roman" w:hAnsi="Times New Roman" w:cs="Times New Roman"/>
          <w:color w:val="363636"/>
          <w:sz w:val="24"/>
          <w:szCs w:val="24"/>
          <w:lang w:eastAsia="uk-UA"/>
        </w:rPr>
        <w:t>Голинський</w:t>
      </w:r>
      <w:proofErr w:type="spellEnd"/>
      <w:r w:rsidRPr="00905689">
        <w:rPr>
          <w:rFonts w:ascii="Times New Roman" w:eastAsia="Times New Roman" w:hAnsi="Times New Roman" w:cs="Times New Roman"/>
          <w:color w:val="363636"/>
          <w:sz w:val="24"/>
          <w:szCs w:val="24"/>
          <w:lang w:eastAsia="uk-UA"/>
        </w:rPr>
        <w:t xml:space="preserve"> Я.О. підтвердив про надходження до обласної прокуратури листів з Офісу Генерального прокурора про забезпечення прибуття під час досудового розслідування у кримінальному провадженні № (конфіденційна інформація) окремих прокурорів органів прокуратури Черкаської області зі статусом особи з інвалідністю, серед яких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до ДУ «</w:t>
      </w:r>
      <w:proofErr w:type="spellStart"/>
      <w:r w:rsidRPr="00905689">
        <w:rPr>
          <w:rFonts w:ascii="Times New Roman" w:eastAsia="Times New Roman" w:hAnsi="Times New Roman" w:cs="Times New Roman"/>
          <w:color w:val="363636"/>
          <w:sz w:val="24"/>
          <w:szCs w:val="24"/>
          <w:lang w:eastAsia="uk-UA"/>
        </w:rPr>
        <w:t>Укрдержндімспі</w:t>
      </w:r>
      <w:proofErr w:type="spellEnd"/>
      <w:r w:rsidRPr="00905689">
        <w:rPr>
          <w:rFonts w:ascii="Times New Roman" w:eastAsia="Times New Roman" w:hAnsi="Times New Roman" w:cs="Times New Roman"/>
          <w:color w:val="363636"/>
          <w:sz w:val="24"/>
          <w:szCs w:val="24"/>
          <w:lang w:eastAsia="uk-UA"/>
        </w:rPr>
        <w:t xml:space="preserve"> МОЗ України» у м. Дніпро для проходження обстеження в умовах стаціонару. Для забезпечення прибуття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до цього медичного закладу йому неодноразово скеровувалося персональне повідомлення, однак він про свою явку туди не інформував, а письмово повідомив про перевірку та підтвердження у 2020 році комісією ДУ «Центральна медико-соціальна експертна комісія МОЗ України» законності встановлення йому групи інвалідності. Вважав недоцільним проходження обстеження, оскільки ДУ «Центральна медико-соціальна експертна комісія МОЗ України» та ДУ «</w:t>
      </w:r>
      <w:proofErr w:type="spellStart"/>
      <w:r w:rsidRPr="00905689">
        <w:rPr>
          <w:rFonts w:ascii="Times New Roman" w:eastAsia="Times New Roman" w:hAnsi="Times New Roman" w:cs="Times New Roman"/>
          <w:color w:val="363636"/>
          <w:sz w:val="24"/>
          <w:szCs w:val="24"/>
          <w:lang w:eastAsia="uk-UA"/>
        </w:rPr>
        <w:t>Укрдержндімспі</w:t>
      </w:r>
      <w:proofErr w:type="spellEnd"/>
      <w:r w:rsidRPr="00905689">
        <w:rPr>
          <w:rFonts w:ascii="Times New Roman" w:eastAsia="Times New Roman" w:hAnsi="Times New Roman" w:cs="Times New Roman"/>
          <w:color w:val="363636"/>
          <w:sz w:val="24"/>
          <w:szCs w:val="24"/>
          <w:lang w:eastAsia="uk-UA"/>
        </w:rPr>
        <w:t xml:space="preserve"> МОЗ України» є рівноправними установами. </w:t>
      </w:r>
    </w:p>
    <w:p w14:paraId="7FC5F85B"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Начальник відділу кадрової роботи та державної служби Черкаської обласної прокуратури ОСОБА 2 заступник начальника відділу кадрової роботи та державної служби Черкаської обласної прокуратури ОСОБА 8 та прокурор цього відділу ОСОБА 9 дали аналогічні пояснення. Вони підтвердили, що прокурор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неодноразово отримував листи з вимогами та дорученнями щодо прибуття до медичного закладу на обстеження в умовах стаціонару з визначеними періодами. Такі вимоги доводились до відома прокурора. Прокурор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вимоги щодо прибуття до медичного закладу не виконував, про явку до медичного закладу не інформував, проте письмово повідомив, що вважає недоцільним проходження обстеження з вищезазначених у поясненнях </w:t>
      </w:r>
      <w:proofErr w:type="spellStart"/>
      <w:r w:rsidRPr="00905689">
        <w:rPr>
          <w:rFonts w:ascii="Times New Roman" w:eastAsia="Times New Roman" w:hAnsi="Times New Roman" w:cs="Times New Roman"/>
          <w:color w:val="363636"/>
          <w:sz w:val="24"/>
          <w:szCs w:val="24"/>
          <w:lang w:eastAsia="uk-UA"/>
        </w:rPr>
        <w:t>Голинського</w:t>
      </w:r>
      <w:proofErr w:type="spellEnd"/>
      <w:r w:rsidRPr="00905689">
        <w:rPr>
          <w:rFonts w:ascii="Times New Roman" w:eastAsia="Times New Roman" w:hAnsi="Times New Roman" w:cs="Times New Roman"/>
          <w:color w:val="363636"/>
          <w:sz w:val="24"/>
          <w:szCs w:val="24"/>
          <w:lang w:eastAsia="uk-UA"/>
        </w:rPr>
        <w:t xml:space="preserve"> Я.О. мотивів.</w:t>
      </w:r>
    </w:p>
    <w:p w14:paraId="68D5BE1B"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Виконувач обов’язків начальника відділу фінансування та бухгалтерського обліку – головний бухгалтер Черкаської обласної прокуратури ОСОБА 10 пояснила, що відділом 01 серпня 2019 року отримано копію довідки до акту МСЕК серії 12 ААБ № 462856 від 18 липня 2019 року про встановлення </w:t>
      </w:r>
      <w:proofErr w:type="spellStart"/>
      <w:r w:rsidRPr="00905689">
        <w:rPr>
          <w:rFonts w:ascii="Times New Roman" w:eastAsia="Times New Roman" w:hAnsi="Times New Roman" w:cs="Times New Roman"/>
          <w:color w:val="363636"/>
          <w:sz w:val="24"/>
          <w:szCs w:val="24"/>
          <w:lang w:eastAsia="uk-UA"/>
        </w:rPr>
        <w:t>Хаблу</w:t>
      </w:r>
      <w:proofErr w:type="spellEnd"/>
      <w:r w:rsidRPr="00905689">
        <w:rPr>
          <w:rFonts w:ascii="Times New Roman" w:eastAsia="Times New Roman" w:hAnsi="Times New Roman" w:cs="Times New Roman"/>
          <w:color w:val="363636"/>
          <w:sz w:val="24"/>
          <w:szCs w:val="24"/>
          <w:lang w:eastAsia="uk-UA"/>
        </w:rPr>
        <w:t xml:space="preserve"> О.М. другої групи інвалідності, що стало підставою для застосування ставки єдиного внеску на загальнообов’язкове державне страхування у розмірі 8,41%, для працюючих осіб з інвалідністю відповідно до Закону України «Про збір та облік єдиного внеску на загальнообов’язкове державне страхування». </w:t>
      </w:r>
    </w:p>
    <w:p w14:paraId="6AEB062C"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Головний спеціаліст з питань мобілізаційної роботи відділу кадрової роботи та державної служби Черкаської обласної прокуратури ОСОБА 11 пояснила, що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є військовозобов’язаним  рядового складу та перебуває на військовому обліку в Черкаському районному ТЦК та СП Черкаської області. Військово-лікарською комісією 07.01.2025 військовозобов’язаний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визнаний придатним до військової служби за гр. 2 ст. 39в, 52в,53в, 64в наказу Міністерства оборони України № 402-2008, про що зроблено відповідний запис у військовому квитку військовозобов’язаного.  В обласній прокуратурі відсутні відомості про надання </w:t>
      </w:r>
      <w:proofErr w:type="spellStart"/>
      <w:r w:rsidRPr="00905689">
        <w:rPr>
          <w:rFonts w:ascii="Times New Roman" w:eastAsia="Times New Roman" w:hAnsi="Times New Roman" w:cs="Times New Roman"/>
          <w:color w:val="363636"/>
          <w:sz w:val="24"/>
          <w:szCs w:val="24"/>
          <w:lang w:eastAsia="uk-UA"/>
        </w:rPr>
        <w:t>Хаблом</w:t>
      </w:r>
      <w:proofErr w:type="spellEnd"/>
      <w:r w:rsidRPr="00905689">
        <w:rPr>
          <w:rFonts w:ascii="Times New Roman" w:eastAsia="Times New Roman" w:hAnsi="Times New Roman" w:cs="Times New Roman"/>
          <w:color w:val="363636"/>
          <w:sz w:val="24"/>
          <w:szCs w:val="24"/>
          <w:lang w:eastAsia="uk-UA"/>
        </w:rPr>
        <w:t xml:space="preserve"> О.М. до ТЦК та СП інформації про наявність у нього статусу особи з інвалідністю. </w:t>
      </w:r>
    </w:p>
    <w:p w14:paraId="5558A332"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Згідно відомостей з Єдиного державного реєстру призовників, військовозобов’язаних та резервістів, сформованого за допомогою Порталу Дія, військовозобов’язаним </w:t>
      </w:r>
      <w:proofErr w:type="spellStart"/>
      <w:r w:rsidRPr="00905689">
        <w:rPr>
          <w:rFonts w:ascii="Times New Roman" w:eastAsia="Times New Roman" w:hAnsi="Times New Roman" w:cs="Times New Roman"/>
          <w:color w:val="363636"/>
          <w:sz w:val="24"/>
          <w:szCs w:val="24"/>
          <w:lang w:eastAsia="uk-UA"/>
        </w:rPr>
        <w:t>Хаблом</w:t>
      </w:r>
      <w:proofErr w:type="spellEnd"/>
      <w:r w:rsidRPr="00905689">
        <w:rPr>
          <w:rFonts w:ascii="Times New Roman" w:eastAsia="Times New Roman" w:hAnsi="Times New Roman" w:cs="Times New Roman"/>
          <w:color w:val="363636"/>
          <w:sz w:val="24"/>
          <w:szCs w:val="24"/>
          <w:lang w:eastAsia="uk-UA"/>
        </w:rPr>
        <w:t xml:space="preserve"> О.М. оформлена відстрочка від призову на військову службу на період мобілізації та на воєнний час з інших підстав, визначених статтею 23 Закону України «Про мобілізаційну підготовку та мобілізацію».</w:t>
      </w:r>
    </w:p>
    <w:p w14:paraId="44798D81"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w:t>
      </w:r>
    </w:p>
    <w:p w14:paraId="06366DA0"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6. Джерела права, що підлягають застосуванню, та юридична оцінка встановлених обставин </w:t>
      </w:r>
    </w:p>
    <w:p w14:paraId="71184BD8"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C228A90"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lastRenderedPageBreak/>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42AA222"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У 2025 році надання /підтвердження/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529ADACD"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На момент встановлення </w:t>
      </w:r>
      <w:proofErr w:type="spellStart"/>
      <w:r w:rsidRPr="00905689">
        <w:rPr>
          <w:rFonts w:ascii="Times New Roman" w:eastAsia="Times New Roman" w:hAnsi="Times New Roman" w:cs="Times New Roman"/>
          <w:color w:val="363636"/>
          <w:sz w:val="24"/>
          <w:szCs w:val="24"/>
          <w:lang w:eastAsia="uk-UA"/>
        </w:rPr>
        <w:t>Хаблу</w:t>
      </w:r>
      <w:proofErr w:type="spellEnd"/>
      <w:r w:rsidRPr="00905689">
        <w:rPr>
          <w:rFonts w:ascii="Times New Roman" w:eastAsia="Times New Roman" w:hAnsi="Times New Roman" w:cs="Times New Roman"/>
          <w:color w:val="363636"/>
          <w:sz w:val="24"/>
          <w:szCs w:val="24"/>
          <w:lang w:eastAsia="uk-UA"/>
        </w:rPr>
        <w:t xml:space="preserve"> О.М. у 2019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затвердженого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року № 561 «Про затвердження Інструкції про встановлення груп інвалідності».</w:t>
      </w:r>
    </w:p>
    <w:p w14:paraId="19C8CC42"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750B507"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7E3D9818"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Правові засади організації діяльності прокуратури України, загальні права і обов’язки прокурора визначено Законом № 1697-VII.</w:t>
      </w:r>
    </w:p>
    <w:p w14:paraId="1C00C6A9"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4D1F146"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521E6E4"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60A39836"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F133238"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lastRenderedPageBreak/>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E7A900C"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5EF4E005"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342FA7A"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B901247"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905689">
        <w:rPr>
          <w:rFonts w:ascii="Times New Roman" w:eastAsia="Times New Roman" w:hAnsi="Times New Roman" w:cs="Times New Roman"/>
          <w:color w:val="363636"/>
          <w:sz w:val="24"/>
          <w:szCs w:val="24"/>
          <w:lang w:eastAsia="uk-UA"/>
        </w:rPr>
        <w:t>професійно</w:t>
      </w:r>
      <w:proofErr w:type="spellEnd"/>
      <w:r w:rsidRPr="00905689">
        <w:rPr>
          <w:rFonts w:ascii="Times New Roman" w:eastAsia="Times New Roman" w:hAnsi="Times New Roman" w:cs="Times New Roman"/>
          <w:color w:val="363636"/>
          <w:sz w:val="24"/>
          <w:szCs w:val="24"/>
          <w:lang w:eastAsia="uk-UA"/>
        </w:rPr>
        <w:t>, дотримуючись законів та правил прокурорської етики, завжди бути чесним і старанним, вільним від будь- 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11A26A8"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3349AE0F"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2CA743AD"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 </w:t>
      </w:r>
    </w:p>
    <w:p w14:paraId="27DC0F9A"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 </w:t>
      </w:r>
    </w:p>
    <w:p w14:paraId="404F52EC"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 яких осіб, на свої ідеологічні, релігійні або інші особисті погляди чи переконання. Прокурору слід уникати особистих </w:t>
      </w:r>
      <w:proofErr w:type="spellStart"/>
      <w:r w:rsidRPr="00905689">
        <w:rPr>
          <w:rFonts w:ascii="Times New Roman" w:eastAsia="Times New Roman" w:hAnsi="Times New Roman" w:cs="Times New Roman"/>
          <w:color w:val="363636"/>
          <w:sz w:val="24"/>
          <w:szCs w:val="24"/>
          <w:lang w:eastAsia="uk-UA"/>
        </w:rPr>
        <w:t>зв’язків</w:t>
      </w:r>
      <w:proofErr w:type="spellEnd"/>
      <w:r w:rsidRPr="00905689">
        <w:rPr>
          <w:rFonts w:ascii="Times New Roman" w:eastAsia="Times New Roman" w:hAnsi="Times New Roman" w:cs="Times New Roman"/>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E2D089E"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w:t>
      </w:r>
      <w:r w:rsidRPr="00905689">
        <w:rPr>
          <w:rFonts w:ascii="Times New Roman" w:eastAsia="Times New Roman" w:hAnsi="Times New Roman" w:cs="Times New Roman"/>
          <w:color w:val="363636"/>
          <w:sz w:val="24"/>
          <w:szCs w:val="24"/>
          <w:lang w:eastAsia="uk-UA"/>
        </w:rPr>
        <w:lastRenderedPageBreak/>
        <w:t>цілому, а тому недопущення поведінки, що може зашкодити репутації, є однією із головних складових етичності прокурора.</w:t>
      </w:r>
    </w:p>
    <w:p w14:paraId="60B069EA"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905689">
        <w:rPr>
          <w:rFonts w:ascii="Times New Roman" w:eastAsia="Times New Roman" w:hAnsi="Times New Roman" w:cs="Times New Roman"/>
          <w:color w:val="363636"/>
          <w:sz w:val="24"/>
          <w:szCs w:val="24"/>
          <w:lang w:eastAsia="uk-UA"/>
        </w:rPr>
        <w:t>професійно</w:t>
      </w:r>
      <w:proofErr w:type="spellEnd"/>
      <w:r w:rsidRPr="00905689">
        <w:rPr>
          <w:rFonts w:ascii="Times New Roman" w:eastAsia="Times New Roman" w:hAnsi="Times New Roman" w:cs="Times New Roman"/>
          <w:color w:val="363636"/>
          <w:sz w:val="24"/>
          <w:szCs w:val="24"/>
          <w:lang w:eastAsia="uk-UA"/>
        </w:rPr>
        <w:t>, відповідно до закону, згідно з правилами та етикою їх професії, в будь-який час дотримуватися найбільш високих норм чесності.</w:t>
      </w:r>
    </w:p>
    <w:p w14:paraId="6ADC3203"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1C778E89"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31A3D18C"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4AAAF0A"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 </w:t>
      </w:r>
    </w:p>
    <w:p w14:paraId="530A01E7"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905689">
        <w:rPr>
          <w:rFonts w:ascii="Times New Roman" w:eastAsia="Times New Roman" w:hAnsi="Times New Roman" w:cs="Times New Roman"/>
          <w:color w:val="363636"/>
          <w:sz w:val="24"/>
          <w:szCs w:val="24"/>
          <w:lang w:eastAsia="uk-UA"/>
        </w:rPr>
        <w:t>професійно</w:t>
      </w:r>
      <w:proofErr w:type="spellEnd"/>
      <w:r w:rsidRPr="00905689">
        <w:rPr>
          <w:rFonts w:ascii="Times New Roman" w:eastAsia="Times New Roman" w:hAnsi="Times New Roman" w:cs="Times New Roman"/>
          <w:color w:val="363636"/>
          <w:sz w:val="24"/>
          <w:szCs w:val="24"/>
          <w:lang w:eastAsia="uk-UA"/>
        </w:rPr>
        <w:t>, не піддаватися впливу індивідуальних чи приватних інтересів.</w:t>
      </w:r>
    </w:p>
    <w:p w14:paraId="41F7CAB8"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A28B97A"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w:t>
      </w:r>
    </w:p>
    <w:p w14:paraId="676065D8"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«Про прокуратуру».</w:t>
      </w:r>
    </w:p>
    <w:p w14:paraId="782FF837"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635253A2"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Оцінивши діяльність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на предмет відповідності наведеним вимогам, Комісія дійшла до висновку про наявність порушень ним приписів чинного законодавства, що підтверджується наступним.</w:t>
      </w:r>
    </w:p>
    <w:p w14:paraId="685F5F37"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lastRenderedPageBreak/>
        <w:t xml:space="preserve"> Дисциплінарне провадження відкрито у зв’язку з наявністю ознак вчинення прокурором </w:t>
      </w:r>
      <w:proofErr w:type="spellStart"/>
      <w:r w:rsidRPr="00905689">
        <w:rPr>
          <w:rFonts w:ascii="Times New Roman" w:eastAsia="Times New Roman" w:hAnsi="Times New Roman" w:cs="Times New Roman"/>
          <w:color w:val="363636"/>
          <w:sz w:val="24"/>
          <w:szCs w:val="24"/>
          <w:lang w:eastAsia="uk-UA"/>
        </w:rPr>
        <w:t>Хаблом</w:t>
      </w:r>
      <w:proofErr w:type="spellEnd"/>
      <w:r w:rsidRPr="00905689">
        <w:rPr>
          <w:rFonts w:ascii="Times New Roman" w:eastAsia="Times New Roman" w:hAnsi="Times New Roman" w:cs="Times New Roman"/>
          <w:color w:val="363636"/>
          <w:sz w:val="24"/>
          <w:szCs w:val="24"/>
          <w:lang w:eastAsia="uk-UA"/>
        </w:rPr>
        <w:t xml:space="preserve"> О.М. дисциплінарного проступку, передбаченого пунктами 5, 6 частини першої статті 43 Закону України «Про прокуратури»,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2DD4BA5E"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54FE6584"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E8949BA"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має статус прокурора і відповідно до статті 19 цього Закону «Про прокуратуру»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3DE3711"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EF3607D"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Комісія врахувала, що фактично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погоджується з фактами отримання та ознайомлення з листами прокуратури Черкаської області (лист від 25.11.2024; лист від 18.12.2024; лист від 09.01.2025 ; лист від 14.01.2025, лист щодо прибуття для проходження медичного обстеження в період 14.04.2025 року по 29 травня 2025 року, з яким він ознайомився 21 квітня 2025 року), натомість прокурор не виконав вимоги, зазначені у вищевказаних листах. Належної реакції з боку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не було, він не вжив заходів щодо публічного або службового підтвердження законності встановлення йому групи інвалідності. Таким чином,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обрав пасивну модель поведінки, поставив свій власний інтерес та власну думку вище інтересів суспільства та авторитету органів прокуратури всупереч складеній присязі прокурора.</w:t>
      </w:r>
    </w:p>
    <w:p w14:paraId="09C98909"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Комісія враховує доводи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та представника ОСОБА 3 щодо того, що наявність у нього групи інвалідності неодноразово була предметом перевірки, зокрема у 2020 році в межах кримінального провадження № (конфіденційна інформація) у ДЗ «Центральна МСЕК МОЗ України» та під час проходження атестації у 2021 році. Однак, цей факт не може бути розцінений як безумовне підтвердження правомірності набутого статусу. Прокурор зобов’язаний був пройти повторне обстеження на виконання рішення РНБО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 </w:t>
      </w:r>
    </w:p>
    <w:p w14:paraId="139AC7DC"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lastRenderedPageBreak/>
        <w:t>У відповідності до ст.10 Закону України “Про Раду національної безпеки і оборони”, рішення Ради національної безпеки і оборони України, введені в дію указами Президента України, є обов’язковими до виконання органами виконавчої влади.</w:t>
      </w:r>
    </w:p>
    <w:p w14:paraId="33F1EF21"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Таким чином, посилання на перевірки 2020 та 2021 років не звільняло прокурора від обов’язку підтвердити законність свого статусу, адже дані перевірки проводились до 22 жовтня 2024 року та не пов’язані з питаннями, піднятими у рішенні РНБО. По суті такі перевірки мають різні предмети і, відповідно, повинні бути проведені згідно кожної окремої процедури.</w:t>
      </w:r>
    </w:p>
    <w:p w14:paraId="636FA545"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Комісія враховує пояснення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та його представника в частині ствердження щодо підтвердження правомірності встановлення йому групи інвалідності у ДЗ «Центральна МСЕК МОЗ України» у 2020 році. Водночас дана обставина під час дисциплінарного провадження не підтвердилась належними доказами, а більше того, інформація є суперечливою. Так, у листі ДЗ «Центральна МСЕК МОЗ України» № 56-23(08)150 від 12.05.2025, наявна інформація щодо правомірності встановлення прокурору </w:t>
      </w:r>
      <w:proofErr w:type="spellStart"/>
      <w:r w:rsidRPr="00905689">
        <w:rPr>
          <w:rFonts w:ascii="Times New Roman" w:eastAsia="Times New Roman" w:hAnsi="Times New Roman" w:cs="Times New Roman"/>
          <w:color w:val="363636"/>
          <w:sz w:val="24"/>
          <w:szCs w:val="24"/>
          <w:lang w:eastAsia="uk-UA"/>
        </w:rPr>
        <w:t>Хаблу</w:t>
      </w:r>
      <w:proofErr w:type="spellEnd"/>
      <w:r w:rsidRPr="00905689">
        <w:rPr>
          <w:rFonts w:ascii="Times New Roman" w:eastAsia="Times New Roman" w:hAnsi="Times New Roman" w:cs="Times New Roman"/>
          <w:color w:val="363636"/>
          <w:sz w:val="24"/>
          <w:szCs w:val="24"/>
          <w:lang w:eastAsia="uk-UA"/>
        </w:rPr>
        <w:t xml:space="preserve"> О.М. ІІ групи інвалідності </w:t>
      </w:r>
      <w:proofErr w:type="spellStart"/>
      <w:r w:rsidRPr="00905689">
        <w:rPr>
          <w:rFonts w:ascii="Times New Roman" w:eastAsia="Times New Roman" w:hAnsi="Times New Roman" w:cs="Times New Roman"/>
          <w:color w:val="363636"/>
          <w:sz w:val="24"/>
          <w:szCs w:val="24"/>
          <w:lang w:eastAsia="uk-UA"/>
        </w:rPr>
        <w:t>безтерміново</w:t>
      </w:r>
      <w:proofErr w:type="spellEnd"/>
      <w:r w:rsidRPr="00905689">
        <w:rPr>
          <w:rFonts w:ascii="Times New Roman" w:eastAsia="Times New Roman" w:hAnsi="Times New Roman" w:cs="Times New Roman"/>
          <w:color w:val="363636"/>
          <w:sz w:val="24"/>
          <w:szCs w:val="24"/>
          <w:lang w:eastAsia="uk-UA"/>
        </w:rPr>
        <w:t xml:space="preserve"> рішенням Черкаської міжрайонної МСЕК №1 від 18.07.2019. Разом з тим фактично вбачається, що довідка про встановлення </w:t>
      </w:r>
      <w:proofErr w:type="spellStart"/>
      <w:r w:rsidRPr="00905689">
        <w:rPr>
          <w:rFonts w:ascii="Times New Roman" w:eastAsia="Times New Roman" w:hAnsi="Times New Roman" w:cs="Times New Roman"/>
          <w:color w:val="363636"/>
          <w:sz w:val="24"/>
          <w:szCs w:val="24"/>
          <w:lang w:eastAsia="uk-UA"/>
        </w:rPr>
        <w:t>Хаблу</w:t>
      </w:r>
      <w:proofErr w:type="spellEnd"/>
      <w:r w:rsidRPr="00905689">
        <w:rPr>
          <w:rFonts w:ascii="Times New Roman" w:eastAsia="Times New Roman" w:hAnsi="Times New Roman" w:cs="Times New Roman"/>
          <w:color w:val="363636"/>
          <w:sz w:val="24"/>
          <w:szCs w:val="24"/>
          <w:lang w:eastAsia="uk-UA"/>
        </w:rPr>
        <w:t xml:space="preserve"> О.М. ІІ групи інвалідності видана іншою МСЕК, а саме Черкаською міськрайонною МСЕК № 2. Крім того, згідно інформації виконувача обов’язків керівника Генеральної інспекції Офісу Генерального прокурора під час досудового розслідування у кримінальному провадженні № (конфіденційна інформація) обстеження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з метою перевірки правомірності отримання групи інвалідності не проводились.</w:t>
      </w:r>
    </w:p>
    <w:p w14:paraId="4D243191"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Так як Комісія не може приймати рішення на підставі припущень та не перевірених доказів, пояснення прокурора в вище описаній частині не приймаються до уваги як беззаперечний факт.</w:t>
      </w:r>
    </w:p>
    <w:p w14:paraId="008E57EE"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За наслідками наведених обставин, у медійному просторі поширено значну кількість негативних публікацій, що стосуються питання законності встановлення інвалідності прокурорам в Черкаській та Хмельницькій областях, зокрема : </w:t>
      </w:r>
    </w:p>
    <w:p w14:paraId="6FCFE72D"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https://www.anticor.foundation/novyny/10846/ </w:t>
      </w:r>
    </w:p>
    <w:p w14:paraId="15E49F83"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https://www.unian.ua/incidents/prokurori-invalidi-masovo-zafiksovani-v-cherkaskiy-oblasti-skandal-z-msek-12797373.html </w:t>
      </w:r>
    </w:p>
    <w:p w14:paraId="7EC834D6"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https://suspilne.media/cherkasy/864481-na-cerkasini-visokij-vidsotok-prokuroriv-z-invalidnistu-ofis-genprokurora/ </w:t>
      </w:r>
    </w:p>
    <w:p w14:paraId="619FE42F"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https://viche.ck.ua/region/invalidnist-mayut-shhonajmenshe-523-prokurory-bilshist-otrymaly-yiyi-shhe-do-pochatku-povnomasshtabnoyi-vijny/</w:t>
      </w:r>
    </w:p>
    <w:p w14:paraId="4E01D563"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https://hromadske.ua/suspilstvo/233416-naybilshe-prokuroriv-iaki-maiut-invalidnist-narazi-vyiavyly-na-cherkashchyni-ta-khmelnychchyni-ohp</w:t>
      </w:r>
    </w:p>
    <w:p w14:paraId="37640989"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https://procherk.info/news/7-cherkassy/122905-cherkaska-oblast-odna-z-pershih-za-kilkistju-osib-z-invalidnistju-sered-prokuroriv</w:t>
      </w:r>
    </w:p>
    <w:p w14:paraId="13CEAD0E"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https://bastion.tv/prokurori-invalidi-posadovci-msek-bezpidstavno-vstanovili-prokuroram-invalidnist_n67492 </w:t>
      </w:r>
    </w:p>
    <w:p w14:paraId="7AD1B538"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Щодо доводів прокурора та його представника про відсутність у ЗМІ публікацій із прямим згадуванням його прізвища, Комісія вважає необхідним зазначити, що така обставина не спростовує факту наявності суспільного резонансу навколо теми отримання інвалідності працівниками органів прокуратури. З огляду на його службове становище та підвищені етичні стандарти, навіть непряма участь у подібному публічному обговоренні зобов’язувала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вжити активних заходів для підтвердження законності встановленої йому групи інвалідності, зокрема шляхом проходження повторного медичного огляду. Відсутність згадки прізвища саме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у медіа не усуває обов’язку прокурора реагувати належним чином, оскільки йдеться про інституцію, авторитет якої формується через поведінку кожного її працівника.</w:t>
      </w:r>
    </w:p>
    <w:p w14:paraId="5A221BF4"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Належної реакції на ситуацію з боку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не було. Він не виявив ініціативи щодо підтвердження законності набутого статусу особи з інвалідністю, хоча мав таку можливість. Прокурору </w:t>
      </w:r>
      <w:proofErr w:type="spellStart"/>
      <w:r w:rsidRPr="00905689">
        <w:rPr>
          <w:rFonts w:ascii="Times New Roman" w:eastAsia="Times New Roman" w:hAnsi="Times New Roman" w:cs="Times New Roman"/>
          <w:color w:val="363636"/>
          <w:sz w:val="24"/>
          <w:szCs w:val="24"/>
          <w:lang w:eastAsia="uk-UA"/>
        </w:rPr>
        <w:t>Хаблу</w:t>
      </w:r>
      <w:proofErr w:type="spellEnd"/>
      <w:r w:rsidRPr="00905689">
        <w:rPr>
          <w:rFonts w:ascii="Times New Roman" w:eastAsia="Times New Roman" w:hAnsi="Times New Roman" w:cs="Times New Roman"/>
          <w:color w:val="363636"/>
          <w:sz w:val="24"/>
          <w:szCs w:val="24"/>
          <w:lang w:eastAsia="uk-UA"/>
        </w:rPr>
        <w:t xml:space="preserve"> О.М. неодноразово доведено до відома про необхідність прибути до ДУ «Український державний науково-дослідний інститут медико-соціальних проблем </w:t>
      </w:r>
      <w:r w:rsidRPr="00905689">
        <w:rPr>
          <w:rFonts w:ascii="Times New Roman" w:eastAsia="Times New Roman" w:hAnsi="Times New Roman" w:cs="Times New Roman"/>
          <w:color w:val="363636"/>
          <w:sz w:val="24"/>
          <w:szCs w:val="24"/>
          <w:lang w:eastAsia="uk-UA"/>
        </w:rPr>
        <w:lastRenderedPageBreak/>
        <w:t>інвалідності МОЗ України», однак він без належного обґрунтування ухилився від проходження повторного медичного огляду.</w:t>
      </w:r>
    </w:p>
    <w:p w14:paraId="69974E28"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Комісією враховано, що прокурор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перебував на лікарняному у період із 29.11.2024 по 06.12.2024, що підтверджується листком тимчасової непрацездатності. Водночас після закінчення зазначеного періоду він не перебував на лікуванні, у зв’язку з чим відсутні об’єктивні підстави, які б унеможливлювали його прибуття до медичного закладу для проходження повторного обстеження після 06.12.2024. </w:t>
      </w:r>
    </w:p>
    <w:p w14:paraId="6C9E51A9"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Окремого значення набуває факт, що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чотири рази викликали для проходження повторного обстеження та було надано достатній час для обстеження, однак він відмовився скористатися цією можливістю. </w:t>
      </w:r>
    </w:p>
    <w:p w14:paraId="10AFA746"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Водночас його неприбуття до медичного закладу обґрунтовано породжує сумніви щодо дійсності II групи інвалідності, встановленої </w:t>
      </w:r>
      <w:proofErr w:type="spellStart"/>
      <w:r w:rsidRPr="00905689">
        <w:rPr>
          <w:rFonts w:ascii="Times New Roman" w:eastAsia="Times New Roman" w:hAnsi="Times New Roman" w:cs="Times New Roman"/>
          <w:color w:val="363636"/>
          <w:sz w:val="24"/>
          <w:szCs w:val="24"/>
          <w:lang w:eastAsia="uk-UA"/>
        </w:rPr>
        <w:t>безтерміново</w:t>
      </w:r>
      <w:proofErr w:type="spellEnd"/>
      <w:r w:rsidRPr="00905689">
        <w:rPr>
          <w:rFonts w:ascii="Times New Roman" w:eastAsia="Times New Roman" w:hAnsi="Times New Roman" w:cs="Times New Roman"/>
          <w:color w:val="363636"/>
          <w:sz w:val="24"/>
          <w:szCs w:val="24"/>
          <w:lang w:eastAsia="uk-UA"/>
        </w:rPr>
        <w:t>.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ставиться не лише сам статус інвалідності, а й пов’язані з ним соціально-правові гарантії, зокрема, можливість отримання пенсії по інвалідності. </w:t>
      </w:r>
    </w:p>
    <w:p w14:paraId="3DB0EB0B"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Не зважаючи на ухилення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від проходження обстеження, безпідставність встановлення йому групи інвалідності підтверджується Рішенням експертної команди з оцінювання повсякденного функціонування особи Центру оцінювання функціонального стану особи, відповідно до якого не встановлено підстав для визнання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особою з інвалідністю з 17.07.2019 року. У пунктах 6.1. та 6.2. вказаного рішення не зазначено підстав для ініціювання перевірки обґрунтованості рішення, що підлягає перевірці наявності та реквізитів документів, на підставі яких проведено перевірку. Однак, Комісія зауважує, що вказані підстави були зазначені у листі щодо необхідності прибуття для проходження медичного обстеження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в період з 14.04.2025 року по 29 травня 2025 року, з яким прокурор ознайомився 21 квітня 2025 року.</w:t>
      </w:r>
    </w:p>
    <w:p w14:paraId="4735CAD4"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Комісія враховує, що відсутні документи, які підтверджують надання </w:t>
      </w:r>
      <w:proofErr w:type="spellStart"/>
      <w:r w:rsidRPr="00905689">
        <w:rPr>
          <w:rFonts w:ascii="Times New Roman" w:eastAsia="Times New Roman" w:hAnsi="Times New Roman" w:cs="Times New Roman"/>
          <w:color w:val="363636"/>
          <w:sz w:val="24"/>
          <w:szCs w:val="24"/>
          <w:lang w:eastAsia="uk-UA"/>
        </w:rPr>
        <w:t>Хаблом</w:t>
      </w:r>
      <w:proofErr w:type="spellEnd"/>
      <w:r w:rsidRPr="00905689">
        <w:rPr>
          <w:rFonts w:ascii="Times New Roman" w:eastAsia="Times New Roman" w:hAnsi="Times New Roman" w:cs="Times New Roman"/>
          <w:color w:val="363636"/>
          <w:sz w:val="24"/>
          <w:szCs w:val="24"/>
          <w:lang w:eastAsia="uk-UA"/>
        </w:rPr>
        <w:t xml:space="preserve"> О.М. індивідуальної програми реабілітації інваліда до Черкаської обласної прокуратури (далі по тексту ІПР). Він письмово до кадрового підрозділу чи відділу матеріально – технічного забезпечення та соціально – побутових потреб жодного разу не звертався, внаслідок чого виконання заходів щодо облаштування робочого місця, корегування робочого графіку та заходи з трудової реабілітації (направлення на санітарно курортне лікування, тощо) стосовно нього не здійснювались.</w:t>
      </w:r>
    </w:p>
    <w:p w14:paraId="75B30BF1"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У довідці до </w:t>
      </w:r>
      <w:proofErr w:type="spellStart"/>
      <w:r w:rsidRPr="00905689">
        <w:rPr>
          <w:rFonts w:ascii="Times New Roman" w:eastAsia="Times New Roman" w:hAnsi="Times New Roman" w:cs="Times New Roman"/>
          <w:color w:val="363636"/>
          <w:sz w:val="24"/>
          <w:szCs w:val="24"/>
          <w:lang w:eastAsia="uk-UA"/>
        </w:rPr>
        <w:t>акта</w:t>
      </w:r>
      <w:proofErr w:type="spellEnd"/>
      <w:r w:rsidRPr="00905689">
        <w:rPr>
          <w:rFonts w:ascii="Times New Roman" w:eastAsia="Times New Roman" w:hAnsi="Times New Roman" w:cs="Times New Roman"/>
          <w:color w:val="363636"/>
          <w:sz w:val="24"/>
          <w:szCs w:val="24"/>
          <w:lang w:eastAsia="uk-UA"/>
        </w:rPr>
        <w:t xml:space="preserve"> огляду міжрайонної МСЕК № 2 міста Черкаси № 462856 від 18.07.2019 року у пункті 12 зазначено про необхідність виконання вимоги  «</w:t>
      </w:r>
      <w:proofErr w:type="spellStart"/>
      <w:r w:rsidRPr="00905689">
        <w:rPr>
          <w:rFonts w:ascii="Times New Roman" w:eastAsia="Times New Roman" w:hAnsi="Times New Roman" w:cs="Times New Roman"/>
          <w:color w:val="363636"/>
          <w:sz w:val="24"/>
          <w:szCs w:val="24"/>
          <w:lang w:eastAsia="uk-UA"/>
        </w:rPr>
        <w:t>працепристосування</w:t>
      </w:r>
      <w:proofErr w:type="spellEnd"/>
      <w:r w:rsidRPr="00905689">
        <w:rPr>
          <w:rFonts w:ascii="Times New Roman" w:eastAsia="Times New Roman" w:hAnsi="Times New Roman" w:cs="Times New Roman"/>
          <w:color w:val="363636"/>
          <w:sz w:val="24"/>
          <w:szCs w:val="24"/>
          <w:lang w:eastAsia="uk-UA"/>
        </w:rPr>
        <w:t>», що ,зазвичай, вказується і в ІПР, який є офіційним документом, складається для особи з інвалідністю з метою визначення конкретних заходів медичної, психологічної, соціальної, професійної та інших видів реабілітації, необхідних для її адаптації та інтеграції в суспільство.</w:t>
      </w:r>
    </w:p>
    <w:p w14:paraId="70DE1016"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Стаття 23 Закону України «Про реабілітацію осіб з інвалідністю» передбачає, що особа з інвалідністю має право та обов’язок співпрацювати з органами, що реалізують заходи реабілітації. Водночас Постанова КМУ № 1317 від 03 грудня 2009 року визначала, що ІПР (Індивідуальна програма реабілітації) є обов’язковим до виконання всіма зацікавленими сторонами, включаючи і самого отримувача.</w:t>
      </w:r>
    </w:p>
    <w:p w14:paraId="121C1FCB"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Окрім цього, Комісією враховано інформацію Черкаського РТЦК та СП про визнання військово-лікарською комісією Черкаського РТЦК та СП 07.01.2025 року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придатним до військової служби та ненадання </w:t>
      </w:r>
      <w:proofErr w:type="spellStart"/>
      <w:r w:rsidRPr="00905689">
        <w:rPr>
          <w:rFonts w:ascii="Times New Roman" w:eastAsia="Times New Roman" w:hAnsi="Times New Roman" w:cs="Times New Roman"/>
          <w:color w:val="363636"/>
          <w:sz w:val="24"/>
          <w:szCs w:val="24"/>
          <w:lang w:eastAsia="uk-UA"/>
        </w:rPr>
        <w:t>Хаблом</w:t>
      </w:r>
      <w:proofErr w:type="spellEnd"/>
      <w:r w:rsidRPr="00905689">
        <w:rPr>
          <w:rFonts w:ascii="Times New Roman" w:eastAsia="Times New Roman" w:hAnsi="Times New Roman" w:cs="Times New Roman"/>
          <w:color w:val="363636"/>
          <w:sz w:val="24"/>
          <w:szCs w:val="24"/>
          <w:lang w:eastAsia="uk-UA"/>
        </w:rPr>
        <w:t xml:space="preserve"> О.М. відомостей стосовно наявності 2 групи інвалідності до цього центру та не внесення їх до АІТС «Оберіг». </w:t>
      </w:r>
    </w:p>
    <w:p w14:paraId="5BFC75B4"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У відповідності до вимог ч. 10 ст. 38 Закону України «Про військовий обов’язок і військову службу» призовників та військовозобов’язаних зобов’язано в разі зміни їх сімейного стану, стану здоров’я, адреси місця проживання (перебування), освіти, місця роботи і посади особисто в семиденний строк повідомити про це орган, де вони перебувають на військовому обліку. Вимога аналогічного змісту закріплена у Правилах військового обліку призовників і військовозобов’язаних (Додаток 1 до Порядку організації та ведення військового обліку </w:t>
      </w:r>
      <w:r w:rsidRPr="00905689">
        <w:rPr>
          <w:rFonts w:ascii="Times New Roman" w:eastAsia="Times New Roman" w:hAnsi="Times New Roman" w:cs="Times New Roman"/>
          <w:color w:val="363636"/>
          <w:sz w:val="24"/>
          <w:szCs w:val="24"/>
          <w:lang w:eastAsia="uk-UA"/>
        </w:rPr>
        <w:lastRenderedPageBreak/>
        <w:t xml:space="preserve">призовників і військовозобов’язаних, затвердженого постановою Кабінету Міністрів України від 07.12.2016 № 921 (чинного на дату встановлення інвалідності). Інвалідність </w:t>
      </w:r>
      <w:proofErr w:type="spellStart"/>
      <w:r w:rsidRPr="00905689">
        <w:rPr>
          <w:rFonts w:ascii="Times New Roman" w:eastAsia="Times New Roman" w:hAnsi="Times New Roman" w:cs="Times New Roman"/>
          <w:color w:val="363636"/>
          <w:sz w:val="24"/>
          <w:szCs w:val="24"/>
          <w:lang w:eastAsia="uk-UA"/>
        </w:rPr>
        <w:t>Хаблу</w:t>
      </w:r>
      <w:proofErr w:type="spellEnd"/>
      <w:r w:rsidRPr="00905689">
        <w:rPr>
          <w:rFonts w:ascii="Times New Roman" w:eastAsia="Times New Roman" w:hAnsi="Times New Roman" w:cs="Times New Roman"/>
          <w:color w:val="363636"/>
          <w:sz w:val="24"/>
          <w:szCs w:val="24"/>
          <w:lang w:eastAsia="uk-UA"/>
        </w:rPr>
        <w:t xml:space="preserve"> О.М. встановлена у липні 2019 року, натомість жодних повідомлень щодо зміни стану здоров’я (отримання інвалідності)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О.М. до ТЦК та СП не надавав. </w:t>
      </w:r>
    </w:p>
    <w:p w14:paraId="7F3C54C0"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Так,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повинен був повідомити РТЦК та СП про наявний у нього статус особи з інвалідністю (особливо до 2022 року), натомість інформація щодо зняття з обліку як особи з інвалідністю ІІ групи, відсутня. Відповідно до Положення про військово-лікарську експертизу в ЗСУ, затвердженого Наказом МОУ №402 від 14.08.2008 р., а також Переліку </w:t>
      </w:r>
      <w:proofErr w:type="spellStart"/>
      <w:r w:rsidRPr="00905689">
        <w:rPr>
          <w:rFonts w:ascii="Times New Roman" w:eastAsia="Times New Roman" w:hAnsi="Times New Roman" w:cs="Times New Roman"/>
          <w:color w:val="363636"/>
          <w:sz w:val="24"/>
          <w:szCs w:val="24"/>
          <w:lang w:eastAsia="uk-UA"/>
        </w:rPr>
        <w:t>хвороб</w:t>
      </w:r>
      <w:proofErr w:type="spellEnd"/>
      <w:r w:rsidRPr="00905689">
        <w:rPr>
          <w:rFonts w:ascii="Times New Roman" w:eastAsia="Times New Roman" w:hAnsi="Times New Roman" w:cs="Times New Roman"/>
          <w:color w:val="363636"/>
          <w:sz w:val="24"/>
          <w:szCs w:val="24"/>
          <w:lang w:eastAsia="uk-UA"/>
        </w:rPr>
        <w:t>, які виключають військову службу, особи, які мають І або ІІ групу інвалідності, визнаються непридатними до військової служби у мирний і воєнний час (категорія «непридатний з виключенням з військового обліку»).</w:t>
      </w:r>
    </w:p>
    <w:p w14:paraId="488C4C33"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Таким чином,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маючи, як він стверджує, законно отриману ІІ групу інвалідності не вжив заходів для зняття з військового обліку, не повідомив ТЦК та СП щодо наявної групи інвалідності і одночасно перебував в статусі військовозобов’язаного (будучи при цьому особою з інвалідністю ІІ групи </w:t>
      </w:r>
      <w:proofErr w:type="spellStart"/>
      <w:r w:rsidRPr="00905689">
        <w:rPr>
          <w:rFonts w:ascii="Times New Roman" w:eastAsia="Times New Roman" w:hAnsi="Times New Roman" w:cs="Times New Roman"/>
          <w:color w:val="363636"/>
          <w:sz w:val="24"/>
          <w:szCs w:val="24"/>
          <w:lang w:eastAsia="uk-UA"/>
        </w:rPr>
        <w:t>безтерміново</w:t>
      </w:r>
      <w:proofErr w:type="spellEnd"/>
      <w:r w:rsidRPr="00905689">
        <w:rPr>
          <w:rFonts w:ascii="Times New Roman" w:eastAsia="Times New Roman" w:hAnsi="Times New Roman" w:cs="Times New Roman"/>
          <w:color w:val="363636"/>
          <w:sz w:val="24"/>
          <w:szCs w:val="24"/>
          <w:lang w:eastAsia="uk-UA"/>
        </w:rPr>
        <w:t>), що є етично недопустимим для прокурора. Цій обставині Комісія надає оцінку в сукупності з іншими обставинами, встановленими в межах дисциплінарного провадження, та не надає оцінку окремо, оскільки порушення військового обліку не є предметом розгляду дисциплінарної скарги. </w:t>
      </w:r>
    </w:p>
    <w:p w14:paraId="49542382"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Також Комісією критично оцінюються письмові пояснення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у частині недопустимості втручання у його приватне життя та порушення його прав, передбачених статтею 8 Європейської Конвенції з прав людини. 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BE30A0B"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Європейський Суд з прав людини (далі – ЄСПЛ) у своїх рішеннях також неодноразово висловлювався щодо меж втручання у визначені права, зокрема право на </w:t>
      </w:r>
      <w:proofErr w:type="spellStart"/>
      <w:r w:rsidRPr="00905689">
        <w:rPr>
          <w:rFonts w:ascii="Times New Roman" w:eastAsia="Times New Roman" w:hAnsi="Times New Roman" w:cs="Times New Roman"/>
          <w:color w:val="363636"/>
          <w:sz w:val="24"/>
          <w:szCs w:val="24"/>
          <w:lang w:eastAsia="uk-UA"/>
        </w:rPr>
        <w:t>приватність</w:t>
      </w:r>
      <w:proofErr w:type="spellEnd"/>
      <w:r w:rsidRPr="00905689">
        <w:rPr>
          <w:rFonts w:ascii="Times New Roman" w:eastAsia="Times New Roman" w:hAnsi="Times New Roman" w:cs="Times New Roman"/>
          <w:color w:val="363636"/>
          <w:sz w:val="24"/>
          <w:szCs w:val="24"/>
          <w:lang w:eastAsia="uk-UA"/>
        </w:rPr>
        <w:t xml:space="preserve">, передбачене статтею 8 Конвенції про захист прав людини та основоположних свобод (далі по тексту Європейська Конвенція з прав людини). Тобто, відповідно практики ЄСПЛ у випадках забезпечення права на </w:t>
      </w:r>
      <w:proofErr w:type="spellStart"/>
      <w:r w:rsidRPr="00905689">
        <w:rPr>
          <w:rFonts w:ascii="Times New Roman" w:eastAsia="Times New Roman" w:hAnsi="Times New Roman" w:cs="Times New Roman"/>
          <w:color w:val="363636"/>
          <w:sz w:val="24"/>
          <w:szCs w:val="24"/>
          <w:lang w:eastAsia="uk-UA"/>
        </w:rPr>
        <w:t>приватність</w:t>
      </w:r>
      <w:proofErr w:type="spellEnd"/>
      <w:r w:rsidRPr="00905689">
        <w:rPr>
          <w:rFonts w:ascii="Times New Roman" w:eastAsia="Times New Roman" w:hAnsi="Times New Roman" w:cs="Times New Roman"/>
          <w:color w:val="363636"/>
          <w:sz w:val="24"/>
          <w:szCs w:val="24"/>
          <w:lang w:eastAsia="uk-UA"/>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sidRPr="00905689">
        <w:rPr>
          <w:rFonts w:ascii="Times New Roman" w:eastAsia="Times New Roman" w:hAnsi="Times New Roman" w:cs="Times New Roman"/>
          <w:color w:val="363636"/>
          <w:sz w:val="24"/>
          <w:szCs w:val="24"/>
          <w:lang w:eastAsia="uk-UA"/>
        </w:rPr>
        <w:t>приватність</w:t>
      </w:r>
      <w:proofErr w:type="spellEnd"/>
      <w:r w:rsidRPr="00905689">
        <w:rPr>
          <w:rFonts w:ascii="Times New Roman" w:eastAsia="Times New Roman" w:hAnsi="Times New Roman" w:cs="Times New Roman"/>
          <w:color w:val="363636"/>
          <w:sz w:val="24"/>
          <w:szCs w:val="24"/>
          <w:lang w:eastAsia="uk-UA"/>
        </w:rPr>
        <w:t xml:space="preserve"> або його обмеження необхідним є дотримання умов, за якими держава може втручатися у здійснення захищеного права. Такі умови викладені в пункті 2 статті 8 Конвенції, а саме: законності, наявності легітимної мети та пропорційності.</w:t>
      </w:r>
    </w:p>
    <w:p w14:paraId="10051D58"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З урахуванням викладеного Комісія дійшла до висновку, що втручання у право </w:t>
      </w:r>
      <w:proofErr w:type="spellStart"/>
      <w:r w:rsidRPr="00905689">
        <w:rPr>
          <w:rFonts w:ascii="Times New Roman" w:eastAsia="Times New Roman" w:hAnsi="Times New Roman" w:cs="Times New Roman"/>
          <w:color w:val="363636"/>
          <w:sz w:val="24"/>
          <w:szCs w:val="24"/>
          <w:lang w:eastAsia="uk-UA"/>
        </w:rPr>
        <w:t>приватності</w:t>
      </w:r>
      <w:proofErr w:type="spellEnd"/>
      <w:r w:rsidRPr="00905689">
        <w:rPr>
          <w:rFonts w:ascii="Times New Roman" w:eastAsia="Times New Roman" w:hAnsi="Times New Roman" w:cs="Times New Roman"/>
          <w:color w:val="363636"/>
          <w:sz w:val="24"/>
          <w:szCs w:val="24"/>
          <w:lang w:eastAsia="uk-UA"/>
        </w:rPr>
        <w:t xml:space="preserve">, передбачене у статті 8 Європейської Конвенції у цьому випадку відсутнє, а питання набуття та використання статусу особи з інвалідністю у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перевіряються виключно через призму наявності у його діях дисциплінарного проступку, передбаченого статтею 43 Закону України «Про прокуратуру». </w:t>
      </w:r>
    </w:p>
    <w:p w14:paraId="2F43682D"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48004A75"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Комісія враховує інформацію, зазначену у листі Черкаської обласної прокуратури від 08.05.2025 року щодо того, що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отримував дохід у вигляді пенсійних виплат. З пояснень. наданих </w:t>
      </w:r>
      <w:proofErr w:type="spellStart"/>
      <w:r w:rsidRPr="00905689">
        <w:rPr>
          <w:rFonts w:ascii="Times New Roman" w:eastAsia="Times New Roman" w:hAnsi="Times New Roman" w:cs="Times New Roman"/>
          <w:color w:val="363636"/>
          <w:sz w:val="24"/>
          <w:szCs w:val="24"/>
          <w:lang w:eastAsia="uk-UA"/>
        </w:rPr>
        <w:t>Хаблом</w:t>
      </w:r>
      <w:proofErr w:type="spellEnd"/>
      <w:r w:rsidRPr="00905689">
        <w:rPr>
          <w:rFonts w:ascii="Times New Roman" w:eastAsia="Times New Roman" w:hAnsi="Times New Roman" w:cs="Times New Roman"/>
          <w:color w:val="363636"/>
          <w:sz w:val="24"/>
          <w:szCs w:val="24"/>
          <w:lang w:eastAsia="uk-UA"/>
        </w:rPr>
        <w:t xml:space="preserve"> О.М. у засіданні Комісії вбачається, що після встановлення групи інвалідності до травня 2024 року прокурор отримував соціальну пенсію у відповідності до Закону України “Про загальнообов’язкове державне пенсійне страхування”. З травня 2024 року до моменту скасування інвалідності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отримував пенсію у відповідності до частини 9 статті 86 Закону України “Про прокуратуру”.</w:t>
      </w:r>
    </w:p>
    <w:p w14:paraId="4E35489D"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Особи з інвалідністю мають широкий спектр прав, який включає серед інших прав людини: право на безоплатне або пільгове медичне обслуговування, забезпечення технічними та іншими засобами реабілітації, право на забезпечення медичними, професійними, соціальними заходами (реабілітаційні заходи), право на пенсії та соціальну допомогу, пільги, державну підтримку при працевлаштуванні та навчанні, тощо.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не надав жодних </w:t>
      </w:r>
      <w:r w:rsidRPr="00905689">
        <w:rPr>
          <w:rFonts w:ascii="Times New Roman" w:eastAsia="Times New Roman" w:hAnsi="Times New Roman" w:cs="Times New Roman"/>
          <w:color w:val="363636"/>
          <w:sz w:val="24"/>
          <w:szCs w:val="24"/>
          <w:lang w:eastAsia="uk-UA"/>
        </w:rPr>
        <w:lastRenderedPageBreak/>
        <w:t xml:space="preserve">доказів щодо використання інших гарантій, передбачених для осіб з інвалідністю, окрім як для отримання пенсійних виплат ( в тому числі передбачених саме для працівників прокуратури). Прокурор не вказував про наявність статусу інваліда у ТЦК та СП, не здійснював реабілітаційні заходи, не звертався до роботодавця за </w:t>
      </w:r>
      <w:proofErr w:type="spellStart"/>
      <w:r w:rsidRPr="00905689">
        <w:rPr>
          <w:rFonts w:ascii="Times New Roman" w:eastAsia="Times New Roman" w:hAnsi="Times New Roman" w:cs="Times New Roman"/>
          <w:color w:val="363636"/>
          <w:sz w:val="24"/>
          <w:szCs w:val="24"/>
          <w:lang w:eastAsia="uk-UA"/>
        </w:rPr>
        <w:t>працепристосуванням</w:t>
      </w:r>
      <w:proofErr w:type="spellEnd"/>
      <w:r w:rsidRPr="00905689">
        <w:rPr>
          <w:rFonts w:ascii="Times New Roman" w:eastAsia="Times New Roman" w:hAnsi="Times New Roman" w:cs="Times New Roman"/>
          <w:color w:val="363636"/>
          <w:sz w:val="24"/>
          <w:szCs w:val="24"/>
          <w:lang w:eastAsia="uk-UA"/>
        </w:rPr>
        <w:t>, тощо. </w:t>
      </w:r>
    </w:p>
    <w:p w14:paraId="6D2F8E44"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Таким чином, Комісія приймає до уваги, що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вибірково  використовував статус особи з інвалідністю для отримання коштів. </w:t>
      </w:r>
    </w:p>
    <w:p w14:paraId="5471C1BC"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Комісія враховує доводи прокурора та його представника щодо перебування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у відрядженні у місті Херсон. Водночас, перебування у відрядженні прокурора не є службою в Збройних Силах України та не належить до виключних підстав неприбуття для проведення медичного обстеження у відповідності до абзацу 13 пункту 51 Постанови Кабінету Міністрів України про деякі питання запровадження оцінювання повсякденного функціонування особи  від 15 листопада 2024 року № 1338.</w:t>
      </w:r>
    </w:p>
    <w:p w14:paraId="2B222D07"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Окрім цього Комісією взято до уваги наступне. Дисциплінарне провадження здійснюється на засадах змагальності, що надає сторонам право доводити кожну обставину у дисциплінарному провадженні. Обов’язковим є також доведення самого факту наявності дисциплінарного проступку, якому притаманний відповідний склад, визначений у пунктах частини 1 статті 43 Закону № 1697-VII.</w:t>
      </w:r>
    </w:p>
    <w:p w14:paraId="59263651"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Комісія критично сприймає доводи представника прокурора ОСОБА 3 щодо відсутності складу дисциплінарного проступку в зв’язку з відсутністю самої події проступку та відсутністю об’єктивної сторони дисциплінарного проступку, оскільки, як зазначив представник (пряма мова): “прокурор виконав вимоги закону від 21.03.2024 року № 3621 ІХ..., виконав вимоги та пройшов медичний огляд... ,є об’єктивним у всьому..., добросовісно виконує свої обов’язки і жодна особа не заявляла йому відвід у судових процесах”. </w:t>
      </w:r>
    </w:p>
    <w:p w14:paraId="29FE93EC"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Таким чином. представник та прокурор не навели жодних достатніх аргументів, які б мотивували їх позицію щодо спростування наявності складів дисциплінарних проступків відповідно до пунктів 5,6 частини 1 статті 43 Закону № 1697-VII. </w:t>
      </w:r>
    </w:p>
    <w:p w14:paraId="267D9E0D"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Натомість Комісією врахована послідовна позиція скаржника щодо наявності факту дисциплінарного проступку та чітке визначення об’єктивної сторони дисциплінарних проступків, зазначених у пунктах 5,6 частини 1 статті 43 Закону № 1697-VII. </w:t>
      </w:r>
    </w:p>
    <w:p w14:paraId="3C251FFB"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Таким чином, прокурор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усвідомлюючи високу суспільну чутливість питання, пов’язаного із фактами можливого незаконного отримання інвалідності прокурорами в умовах воєнного стану, був зобов’язаний не лише діяти відповідно до вимог чинного законодавства, а й вжити всіх необхідних заходів для захисту власної ділової репутації та авторитету органів прокуратури загалом. Втім, попри неодноразові доручення керівництва, прокурор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свідомо ухилився від проходження повторного медичного огляду, не з’явився до відповідного медичного закладу, а також не ініціював жодних дій, спрямованих на публічне спростування сумнівів щодо законності встановлення йому групи інвалідності. </w:t>
      </w:r>
    </w:p>
    <w:p w14:paraId="7748B00E"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У сукупності такі дії, а точніше — бездіяльність, свідчать про необ’єктивність, відсутність з боку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належної професійної ініціативи щодо підтвердження законності набутого статусу особи з інвалідністю. Його поведінка фактично характеризується як ухилення від виконання законних вимог керівництва та невжиття заходів із захисту особистої репутації, що, у свою чергу, дискредитує органи прокуратури в очах суспільства. </w:t>
      </w:r>
    </w:p>
    <w:p w14:paraId="3A96FB0D"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Враховуючи вищевикладене, дії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Комісією розцінюються як вчинення дій, що порочать звання прокурора і можуть викликати сумнів у його об’єктивності. </w:t>
      </w:r>
    </w:p>
    <w:p w14:paraId="4D2A0633"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Окрім цього, прокурором </w:t>
      </w:r>
      <w:proofErr w:type="spellStart"/>
      <w:r w:rsidRPr="00905689">
        <w:rPr>
          <w:rFonts w:ascii="Times New Roman" w:eastAsia="Times New Roman" w:hAnsi="Times New Roman" w:cs="Times New Roman"/>
          <w:color w:val="363636"/>
          <w:sz w:val="24"/>
          <w:szCs w:val="24"/>
          <w:lang w:eastAsia="uk-UA"/>
        </w:rPr>
        <w:t>Хаблом</w:t>
      </w:r>
      <w:proofErr w:type="spellEnd"/>
      <w:r w:rsidRPr="00905689">
        <w:rPr>
          <w:rFonts w:ascii="Times New Roman" w:eastAsia="Times New Roman" w:hAnsi="Times New Roman" w:cs="Times New Roman"/>
          <w:color w:val="363636"/>
          <w:sz w:val="24"/>
          <w:szCs w:val="24"/>
          <w:lang w:eastAsia="uk-UA"/>
        </w:rPr>
        <w:t xml:space="preserve"> О.М. проігноровано етичні норми, які є основоположними засадами поведінки прокурора, зокрема, використання статусу особи з інвалідністю, що призвело до призначення, нарахування, а в подальшому і збільшення розміру пенсії, вибірковий підхід до використання статусу інваліда (лише для отримання грошових виплат), що явно виходять за межі приватної сфери. </w:t>
      </w:r>
    </w:p>
    <w:p w14:paraId="603CC29E"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Враховуючи вищевикладене за результатами перевірки Комісія дійшла висновку, що доводи дисциплінарної скарги про вчинення прокурором </w:t>
      </w:r>
      <w:proofErr w:type="spellStart"/>
      <w:r w:rsidRPr="00905689">
        <w:rPr>
          <w:rFonts w:ascii="Times New Roman" w:eastAsia="Times New Roman" w:hAnsi="Times New Roman" w:cs="Times New Roman"/>
          <w:color w:val="363636"/>
          <w:sz w:val="24"/>
          <w:szCs w:val="24"/>
          <w:lang w:eastAsia="uk-UA"/>
        </w:rPr>
        <w:t>Хаблом</w:t>
      </w:r>
      <w:proofErr w:type="spellEnd"/>
      <w:r w:rsidRPr="00905689">
        <w:rPr>
          <w:rFonts w:ascii="Times New Roman" w:eastAsia="Times New Roman" w:hAnsi="Times New Roman" w:cs="Times New Roman"/>
          <w:color w:val="363636"/>
          <w:sz w:val="24"/>
          <w:szCs w:val="24"/>
          <w:lang w:eastAsia="uk-UA"/>
        </w:rPr>
        <w:t xml:space="preserve"> О.М. дисциплінарного проступку, передбаченого пунктами 5, 6 частини першої статті 43 Закону України «Про </w:t>
      </w:r>
      <w:r w:rsidRPr="00905689">
        <w:rPr>
          <w:rFonts w:ascii="Times New Roman" w:eastAsia="Times New Roman" w:hAnsi="Times New Roman" w:cs="Times New Roman"/>
          <w:color w:val="363636"/>
          <w:sz w:val="24"/>
          <w:szCs w:val="24"/>
          <w:lang w:eastAsia="uk-UA"/>
        </w:rPr>
        <w:lastRenderedPageBreak/>
        <w:t>прокуратуру», знайшли своє підтвердження з урахуванням вищезазначених вимог законодавства та встановлених під час перевірки обставин. </w:t>
      </w:r>
    </w:p>
    <w:p w14:paraId="16031D6A"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Таким чином, прокурор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порушив вимоги пункту 10 частини першої статті 3, частини другої статті 17, частини третьої, пункту 4 частини четвертої статті 19 Закону України «Про прокуратуру», статей 1, 4, 10, 11, 16, 21 Кодексу професійної етики та поведінки прокурорів, чим вчинив дисциплінарний проступок, відповідальність за який передбачено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та непідкупності органів прокуратури, систематичне порушення правил прокурорської етики. </w:t>
      </w:r>
    </w:p>
    <w:p w14:paraId="108C2235"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Вчинення прокурором </w:t>
      </w:r>
      <w:proofErr w:type="spellStart"/>
      <w:r w:rsidRPr="00905689">
        <w:rPr>
          <w:rFonts w:ascii="Times New Roman" w:eastAsia="Times New Roman" w:hAnsi="Times New Roman" w:cs="Times New Roman"/>
          <w:color w:val="363636"/>
          <w:sz w:val="24"/>
          <w:szCs w:val="24"/>
          <w:lang w:eastAsia="uk-UA"/>
        </w:rPr>
        <w:t>Хаблом</w:t>
      </w:r>
      <w:proofErr w:type="spellEnd"/>
      <w:r w:rsidRPr="00905689">
        <w:rPr>
          <w:rFonts w:ascii="Times New Roman" w:eastAsia="Times New Roman" w:hAnsi="Times New Roman" w:cs="Times New Roman"/>
          <w:color w:val="363636"/>
          <w:sz w:val="24"/>
          <w:szCs w:val="24"/>
          <w:lang w:eastAsia="uk-UA"/>
        </w:rPr>
        <w:t xml:space="preserve"> О.М. дисциплінарного проступку підтверджено:</w:t>
      </w:r>
    </w:p>
    <w:p w14:paraId="6B0915A8"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дисциплінарною скаргою виконувача обов’язків керівника Черкаської обласної прокуратури;</w:t>
      </w:r>
    </w:p>
    <w:p w14:paraId="5690B608"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 листами Генеральної інспекції Офісу Генерального прокурора від 25.10.2024, 21.11.2024, 16.12.2024, 09.01.2025, з якими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ознайомлений;</w:t>
      </w:r>
    </w:p>
    <w:p w14:paraId="08A42F3F"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 листами виконувача обов’язків керівника Черкаської обласної прокуратури від 25.11.2024, 18.12.2024, 09.01.2025, 14.01.2025, 07.05.2025, з якими </w:t>
      </w:r>
      <w:proofErr w:type="spellStart"/>
      <w:r w:rsidRPr="00905689">
        <w:rPr>
          <w:rFonts w:ascii="Times New Roman" w:eastAsia="Times New Roman" w:hAnsi="Times New Roman" w:cs="Times New Roman"/>
          <w:color w:val="363636"/>
          <w:sz w:val="24"/>
          <w:szCs w:val="24"/>
          <w:lang w:eastAsia="uk-UA"/>
        </w:rPr>
        <w:t>Хабло</w:t>
      </w:r>
      <w:proofErr w:type="spellEnd"/>
      <w:r w:rsidRPr="00905689">
        <w:rPr>
          <w:rFonts w:ascii="Times New Roman" w:eastAsia="Times New Roman" w:hAnsi="Times New Roman" w:cs="Times New Roman"/>
          <w:color w:val="363636"/>
          <w:sz w:val="24"/>
          <w:szCs w:val="24"/>
          <w:lang w:eastAsia="uk-UA"/>
        </w:rPr>
        <w:t xml:space="preserve"> О.М. ознайомлений;</w:t>
      </w:r>
    </w:p>
    <w:p w14:paraId="1DB52B4D"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листом заступника Генерального прокурора від 16.04.2025;</w:t>
      </w:r>
    </w:p>
    <w:p w14:paraId="4A4AF147"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листом ДУ «Український державний науково-дослідний інститут медико-соціальних проблем інвалідності МОЗ України» від 27.03.2025;</w:t>
      </w:r>
    </w:p>
    <w:p w14:paraId="3817157F"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постановою старшого слідчого ГСУ Державного бюро розслідувань від 31.01.2025 про залучення у кримінальному провадженні № (конфіденційна інформація) в якості спеціалістів ДУ «</w:t>
      </w:r>
      <w:proofErr w:type="spellStart"/>
      <w:r w:rsidRPr="00905689">
        <w:rPr>
          <w:rFonts w:ascii="Times New Roman" w:eastAsia="Times New Roman" w:hAnsi="Times New Roman" w:cs="Times New Roman"/>
          <w:color w:val="363636"/>
          <w:sz w:val="24"/>
          <w:szCs w:val="24"/>
          <w:lang w:eastAsia="uk-UA"/>
        </w:rPr>
        <w:t>Укрдержндімспі</w:t>
      </w:r>
      <w:proofErr w:type="spellEnd"/>
      <w:r w:rsidRPr="00905689">
        <w:rPr>
          <w:rFonts w:ascii="Times New Roman" w:eastAsia="Times New Roman" w:hAnsi="Times New Roman" w:cs="Times New Roman"/>
          <w:color w:val="363636"/>
          <w:sz w:val="24"/>
          <w:szCs w:val="24"/>
          <w:lang w:eastAsia="uk-UA"/>
        </w:rPr>
        <w:t xml:space="preserve"> МОЗ України» для проведення дослідження;</w:t>
      </w:r>
    </w:p>
    <w:p w14:paraId="68A087C5"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   довідкою міжрайонної МСЕК № 2 м. Черкаси до </w:t>
      </w:r>
      <w:proofErr w:type="spellStart"/>
      <w:r w:rsidRPr="00905689">
        <w:rPr>
          <w:rFonts w:ascii="Times New Roman" w:eastAsia="Times New Roman" w:hAnsi="Times New Roman" w:cs="Times New Roman"/>
          <w:color w:val="363636"/>
          <w:sz w:val="24"/>
          <w:szCs w:val="24"/>
          <w:lang w:eastAsia="uk-UA"/>
        </w:rPr>
        <w:t>акта</w:t>
      </w:r>
      <w:proofErr w:type="spellEnd"/>
      <w:r w:rsidRPr="00905689">
        <w:rPr>
          <w:rFonts w:ascii="Times New Roman" w:eastAsia="Times New Roman" w:hAnsi="Times New Roman" w:cs="Times New Roman"/>
          <w:color w:val="363636"/>
          <w:sz w:val="24"/>
          <w:szCs w:val="24"/>
          <w:lang w:eastAsia="uk-UA"/>
        </w:rPr>
        <w:t xml:space="preserve"> огляду медико-експертною комісією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від 18.07.2019;</w:t>
      </w:r>
    </w:p>
    <w:p w14:paraId="71857A36"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   поясненнями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w:t>
      </w:r>
    </w:p>
    <w:p w14:paraId="28AE6E2B"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   поясненнями прокурорів </w:t>
      </w:r>
      <w:proofErr w:type="spellStart"/>
      <w:r w:rsidRPr="00905689">
        <w:rPr>
          <w:rFonts w:ascii="Times New Roman" w:eastAsia="Times New Roman" w:hAnsi="Times New Roman" w:cs="Times New Roman"/>
          <w:color w:val="363636"/>
          <w:sz w:val="24"/>
          <w:szCs w:val="24"/>
          <w:lang w:eastAsia="uk-UA"/>
        </w:rPr>
        <w:t>Голинського</w:t>
      </w:r>
      <w:proofErr w:type="spellEnd"/>
      <w:r w:rsidRPr="00905689">
        <w:rPr>
          <w:rFonts w:ascii="Times New Roman" w:eastAsia="Times New Roman" w:hAnsi="Times New Roman" w:cs="Times New Roman"/>
          <w:color w:val="363636"/>
          <w:sz w:val="24"/>
          <w:szCs w:val="24"/>
          <w:lang w:eastAsia="uk-UA"/>
        </w:rPr>
        <w:t xml:space="preserve"> Я.О., ОСОБА 7;</w:t>
      </w:r>
    </w:p>
    <w:p w14:paraId="46C52789"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поясненнями виконувача обов’язків начальника відділу – головного бухгалтера Черкаської обласної прокуратури ОСОБА 10.;</w:t>
      </w:r>
    </w:p>
    <w:p w14:paraId="148A8A4A"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іншими матеріалами дисциплінарного провадження. </w:t>
      </w:r>
    </w:p>
    <w:p w14:paraId="21E7F25B"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Згідно з частиною 4 статті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При вирішенні питання щодо часу вчинення прокурором </w:t>
      </w:r>
      <w:proofErr w:type="spellStart"/>
      <w:r w:rsidRPr="00905689">
        <w:rPr>
          <w:rFonts w:ascii="Times New Roman" w:eastAsia="Times New Roman" w:hAnsi="Times New Roman" w:cs="Times New Roman"/>
          <w:color w:val="363636"/>
          <w:sz w:val="24"/>
          <w:szCs w:val="24"/>
          <w:lang w:eastAsia="uk-UA"/>
        </w:rPr>
        <w:t>Хаблом</w:t>
      </w:r>
      <w:proofErr w:type="spellEnd"/>
      <w:r w:rsidRPr="00905689">
        <w:rPr>
          <w:rFonts w:ascii="Times New Roman" w:eastAsia="Times New Roman" w:hAnsi="Times New Roman" w:cs="Times New Roman"/>
          <w:color w:val="363636"/>
          <w:sz w:val="24"/>
          <w:szCs w:val="24"/>
          <w:lang w:eastAsia="uk-UA"/>
        </w:rPr>
        <w:t xml:space="preserve"> О.М. дисциплінарного проступку необхідно врахувати наступне. </w:t>
      </w:r>
    </w:p>
    <w:p w14:paraId="5A494CBF"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З об’єктивної сторони вчинений прокурором </w:t>
      </w:r>
      <w:proofErr w:type="spellStart"/>
      <w:r w:rsidRPr="00905689">
        <w:rPr>
          <w:rFonts w:ascii="Times New Roman" w:eastAsia="Times New Roman" w:hAnsi="Times New Roman" w:cs="Times New Roman"/>
          <w:color w:val="363636"/>
          <w:sz w:val="24"/>
          <w:szCs w:val="24"/>
          <w:lang w:eastAsia="uk-UA"/>
        </w:rPr>
        <w:t>Хаблом</w:t>
      </w:r>
      <w:proofErr w:type="spellEnd"/>
      <w:r w:rsidRPr="00905689">
        <w:rPr>
          <w:rFonts w:ascii="Times New Roman" w:eastAsia="Times New Roman" w:hAnsi="Times New Roman" w:cs="Times New Roman"/>
          <w:color w:val="363636"/>
          <w:sz w:val="24"/>
          <w:szCs w:val="24"/>
          <w:lang w:eastAsia="uk-UA"/>
        </w:rPr>
        <w:t xml:space="preserve"> О.М. дисциплінарний проступок має складну структуру та утворюється з низки однорідних дій/бездіяльності, вчинених у різний час, охоплених єдиним наміром.</w:t>
      </w:r>
    </w:p>
    <w:p w14:paraId="4912245C"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Оцінивши діяльність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на предмет відповідності наведеним вимогам, Комісія дійшла до висновку про наявність порушень прокурором приписів чинного законодавства, які мають форму триваючого дисциплінарного проступку. </w:t>
      </w:r>
    </w:p>
    <w:p w14:paraId="5809C99E"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У випадку, який є предметом оцінки, прокурором вчинено триваюче правопорушення. Як вбачається з матеріалів дисциплінарного провадження, днем початку вчинення </w:t>
      </w:r>
      <w:proofErr w:type="spellStart"/>
      <w:r w:rsidRPr="00905689">
        <w:rPr>
          <w:rFonts w:ascii="Times New Roman" w:eastAsia="Times New Roman" w:hAnsi="Times New Roman" w:cs="Times New Roman"/>
          <w:color w:val="363636"/>
          <w:sz w:val="24"/>
          <w:szCs w:val="24"/>
          <w:lang w:eastAsia="uk-UA"/>
        </w:rPr>
        <w:t>Хаблом</w:t>
      </w:r>
      <w:proofErr w:type="spellEnd"/>
      <w:r w:rsidRPr="00905689">
        <w:rPr>
          <w:rFonts w:ascii="Times New Roman" w:eastAsia="Times New Roman" w:hAnsi="Times New Roman" w:cs="Times New Roman"/>
          <w:color w:val="363636"/>
          <w:sz w:val="24"/>
          <w:szCs w:val="24"/>
          <w:lang w:eastAsia="uk-UA"/>
        </w:rPr>
        <w:t xml:space="preserve"> О.М. дисциплінарного проступку треба вважати 5 грудня 2024 року (наступний день після визначеної у листах обласної прокуратури та виконувача обов’язків керівника Генеральної інспекції Офісу Генерального прокурора відповідно від 25.11.2024 та від 21.11.2024 дати проходження обстеження у медичному закладі), а закінченням 30 травня 2025 року (наступний день після визначеної у листах обласної прокуратури та заступника Генерального прокурора відповідно від 16.04.2025 та 21.04.2025 періоду проходження  обстеження у медичному закладі). </w:t>
      </w:r>
    </w:p>
    <w:p w14:paraId="0A889755"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Отже, встановлений частиною четвертою статті 48 Закону № 1697-VII строк для прийняття Комісією рішення про притягнення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до дисциплінарної відповідальності не минув.</w:t>
      </w:r>
    </w:p>
    <w:p w14:paraId="35223EB1"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lastRenderedPageBreak/>
        <w:t xml:space="preserve">При обранні виду дисциплінарного стягнення стосовно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Комісія, з огляду на вимоги частини третьої статті 48 Закону № 1697- VII, враховує характер вчиненого ним дисциплінарного проступку, ступінь його вини, обставини, що впливають на обрання виду дисциплінарного стягнення, а саме вчинення прокурором неодноразових порушень законодавства і правил прокурорської етики, наслідки цих порушень у вигляді шкоди авторитету прокурора, органів прокуратури й держави в цілому, умисний характер, їх очевидність та грубість, особу прокурора та характеристику прокурора, перебування у відрядженні у місті Херсон.</w:t>
      </w:r>
    </w:p>
    <w:p w14:paraId="7DCBE995"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Вказане діяння є підставою для застосування до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дисциплінарного стягнення у виді звільнення з посади в органах прокуратури, яке є найбільш суворим і застосовується лише в тому випадку, коли немає підстав для застосування більш м’яких видів стягнення, передбачених частиною першою статті 49 Закону № 1697-VII, оскільки вчинений прокурором </w:t>
      </w:r>
      <w:proofErr w:type="spellStart"/>
      <w:r w:rsidRPr="00905689">
        <w:rPr>
          <w:rFonts w:ascii="Times New Roman" w:eastAsia="Times New Roman" w:hAnsi="Times New Roman" w:cs="Times New Roman"/>
          <w:color w:val="363636"/>
          <w:sz w:val="24"/>
          <w:szCs w:val="24"/>
          <w:lang w:eastAsia="uk-UA"/>
        </w:rPr>
        <w:t>Хаблом</w:t>
      </w:r>
      <w:proofErr w:type="spellEnd"/>
      <w:r w:rsidRPr="00905689">
        <w:rPr>
          <w:rFonts w:ascii="Times New Roman" w:eastAsia="Times New Roman" w:hAnsi="Times New Roman" w:cs="Times New Roman"/>
          <w:color w:val="363636"/>
          <w:sz w:val="24"/>
          <w:szCs w:val="24"/>
          <w:lang w:eastAsia="uk-UA"/>
        </w:rPr>
        <w:t xml:space="preserve"> О.М. дисциплінарний проступок несумісний з подальшим зайняттям будь-якої посади в органах прокуратури.</w:t>
      </w:r>
    </w:p>
    <w:p w14:paraId="12CCFECE"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З огляду на викладене Комісія вважає, що застосування до прокурора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О.М. найбільш суворого дисциплінарного стягнення у виді звільнення з посади в органах прокуратури є пропорційним вчиненому ним дисциплінарному проступку.</w:t>
      </w:r>
    </w:p>
    <w:p w14:paraId="5D57DA1C"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Інших обставин, що мають значення для прийняття рішення у дисциплінарному провадженні, під час перевірки не встановлено.</w:t>
      </w:r>
    </w:p>
    <w:p w14:paraId="0E5743A2"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 </w:t>
      </w:r>
    </w:p>
    <w:p w14:paraId="44CA6110"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w:t>
      </w:r>
    </w:p>
    <w:p w14:paraId="22FA7A08" w14:textId="77777777" w:rsidR="00905689" w:rsidRPr="00905689" w:rsidRDefault="00905689" w:rsidP="00905689">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w:t>
      </w:r>
    </w:p>
    <w:p w14:paraId="7E2848DD" w14:textId="77777777" w:rsidR="00905689" w:rsidRPr="00905689" w:rsidRDefault="00905689" w:rsidP="00905689">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В И Р І Ш И Л А:</w:t>
      </w:r>
    </w:p>
    <w:p w14:paraId="6A803CD2"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w:t>
      </w:r>
    </w:p>
    <w:p w14:paraId="54AA2BEA"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Притягнути до дисциплінарної відповідальності прокурора Черкаської окружної прокуратури Черкаської області </w:t>
      </w:r>
      <w:proofErr w:type="spellStart"/>
      <w:r w:rsidRPr="00905689">
        <w:rPr>
          <w:rFonts w:ascii="Times New Roman" w:eastAsia="Times New Roman" w:hAnsi="Times New Roman" w:cs="Times New Roman"/>
          <w:color w:val="363636"/>
          <w:sz w:val="24"/>
          <w:szCs w:val="24"/>
          <w:lang w:eastAsia="uk-UA"/>
        </w:rPr>
        <w:t>Хабла</w:t>
      </w:r>
      <w:proofErr w:type="spellEnd"/>
      <w:r w:rsidRPr="00905689">
        <w:rPr>
          <w:rFonts w:ascii="Times New Roman" w:eastAsia="Times New Roman" w:hAnsi="Times New Roman" w:cs="Times New Roman"/>
          <w:color w:val="363636"/>
          <w:sz w:val="24"/>
          <w:szCs w:val="24"/>
          <w:lang w:eastAsia="uk-UA"/>
        </w:rPr>
        <w:t xml:space="preserve"> Олега Миколайовича та накласти на нього дисциплінарне стягнення у виді звільнення з посади в органах          прокуратури. </w:t>
      </w:r>
    </w:p>
    <w:p w14:paraId="1F6391DE"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xml:space="preserve">Копію рішення направити керівнику Черкаської обласної прокуратури для застосування накладеного дисциплінарного стягнення, прокурору </w:t>
      </w:r>
      <w:proofErr w:type="spellStart"/>
      <w:r w:rsidRPr="00905689">
        <w:rPr>
          <w:rFonts w:ascii="Times New Roman" w:eastAsia="Times New Roman" w:hAnsi="Times New Roman" w:cs="Times New Roman"/>
          <w:color w:val="363636"/>
          <w:sz w:val="24"/>
          <w:szCs w:val="24"/>
          <w:lang w:eastAsia="uk-UA"/>
        </w:rPr>
        <w:t>Хаблу</w:t>
      </w:r>
      <w:proofErr w:type="spellEnd"/>
      <w:r w:rsidRPr="00905689">
        <w:rPr>
          <w:rFonts w:ascii="Times New Roman" w:eastAsia="Times New Roman" w:hAnsi="Times New Roman" w:cs="Times New Roman"/>
          <w:color w:val="363636"/>
          <w:sz w:val="24"/>
          <w:szCs w:val="24"/>
          <w:lang w:eastAsia="uk-UA"/>
        </w:rPr>
        <w:t xml:space="preserve"> О.М. та керівнику Черкаської окружної прокуратури Черкаської області. </w:t>
      </w:r>
    </w:p>
    <w:p w14:paraId="49DFADAA" w14:textId="77777777" w:rsidR="00905689" w:rsidRPr="00905689" w:rsidRDefault="00905689" w:rsidP="0090568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25163F8E" w14:textId="77777777" w:rsidR="00905689" w:rsidRPr="00905689" w:rsidRDefault="00905689" w:rsidP="00905689">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4"/>
          <w:szCs w:val="24"/>
          <w:lang w:eastAsia="uk-UA"/>
        </w:rPr>
        <w:t> </w:t>
      </w:r>
    </w:p>
    <w:p w14:paraId="6190FA88" w14:textId="77777777" w:rsidR="00905689" w:rsidRPr="00905689" w:rsidRDefault="00905689" w:rsidP="00905689">
      <w:pPr>
        <w:spacing w:after="0" w:line="240" w:lineRule="auto"/>
        <w:rPr>
          <w:rFonts w:ascii="Times New Roman" w:eastAsia="Times New Roman" w:hAnsi="Times New Roman" w:cs="Times New Roman"/>
          <w:sz w:val="24"/>
          <w:szCs w:val="24"/>
          <w:lang w:eastAsia="uk-UA"/>
        </w:rPr>
      </w:pPr>
    </w:p>
    <w:tbl>
      <w:tblPr>
        <w:tblW w:w="13070" w:type="dxa"/>
        <w:tblInd w:w="-426" w:type="dxa"/>
        <w:shd w:val="clear" w:color="auto" w:fill="FCFCFC"/>
        <w:tblCellMar>
          <w:left w:w="0" w:type="dxa"/>
          <w:right w:w="0" w:type="dxa"/>
        </w:tblCellMar>
        <w:tblLook w:val="04A0" w:firstRow="1" w:lastRow="0" w:firstColumn="1" w:lastColumn="0" w:noHBand="0" w:noVBand="1"/>
      </w:tblPr>
      <w:tblGrid>
        <w:gridCol w:w="2220"/>
        <w:gridCol w:w="569"/>
        <w:gridCol w:w="10281"/>
      </w:tblGrid>
      <w:tr w:rsidR="00905689" w:rsidRPr="00905689" w14:paraId="31B1B9FB" w14:textId="77777777" w:rsidTr="00905689">
        <w:tc>
          <w:tcPr>
            <w:tcW w:w="2553" w:type="dxa"/>
            <w:shd w:val="clear" w:color="auto" w:fill="FCFCFC"/>
            <w:tcMar>
              <w:top w:w="0" w:type="dxa"/>
              <w:left w:w="108" w:type="dxa"/>
              <w:bottom w:w="0" w:type="dxa"/>
              <w:right w:w="108" w:type="dxa"/>
            </w:tcMar>
            <w:hideMark/>
          </w:tcPr>
          <w:p w14:paraId="11E82C58" w14:textId="77777777" w:rsidR="00905689" w:rsidRPr="00905689" w:rsidRDefault="00905689" w:rsidP="00905689">
            <w:pPr>
              <w:spacing w:after="0" w:line="240" w:lineRule="auto"/>
              <w:ind w:right="-284"/>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Головуючий</w:t>
            </w:r>
          </w:p>
        </w:tc>
        <w:tc>
          <w:tcPr>
            <w:tcW w:w="236" w:type="dxa"/>
            <w:shd w:val="clear" w:color="auto" w:fill="FCFCFC"/>
            <w:tcMar>
              <w:top w:w="0" w:type="dxa"/>
              <w:left w:w="108" w:type="dxa"/>
              <w:bottom w:w="0" w:type="dxa"/>
              <w:right w:w="108" w:type="dxa"/>
            </w:tcMar>
            <w:hideMark/>
          </w:tcPr>
          <w:p w14:paraId="12F9E5E4" w14:textId="77777777" w:rsidR="00905689" w:rsidRPr="00905689" w:rsidRDefault="00905689" w:rsidP="00905689">
            <w:pPr>
              <w:spacing w:after="0" w:line="240" w:lineRule="auto"/>
              <w:ind w:right="-284" w:firstLine="283"/>
              <w:jc w:val="center"/>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17F51EF7" w14:textId="77777777" w:rsidR="00905689" w:rsidRPr="00905689" w:rsidRDefault="00905689" w:rsidP="00905689">
            <w:pPr>
              <w:spacing w:after="0" w:line="240" w:lineRule="auto"/>
              <w:ind w:right="-284" w:firstLine="3195"/>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Максим РАДЗІВОН</w:t>
            </w:r>
          </w:p>
        </w:tc>
      </w:tr>
      <w:tr w:rsidR="00905689" w:rsidRPr="00905689" w14:paraId="52F907A9" w14:textId="77777777" w:rsidTr="00905689">
        <w:tc>
          <w:tcPr>
            <w:tcW w:w="2553" w:type="dxa"/>
            <w:shd w:val="clear" w:color="auto" w:fill="FCFCFC"/>
            <w:tcMar>
              <w:top w:w="0" w:type="dxa"/>
              <w:left w:w="108" w:type="dxa"/>
              <w:bottom w:w="0" w:type="dxa"/>
              <w:right w:w="108" w:type="dxa"/>
            </w:tcMar>
            <w:hideMark/>
          </w:tcPr>
          <w:p w14:paraId="0A389A45" w14:textId="77777777" w:rsidR="00905689" w:rsidRPr="00905689" w:rsidRDefault="00905689" w:rsidP="00905689">
            <w:pPr>
              <w:spacing w:after="0" w:line="240" w:lineRule="auto"/>
              <w:ind w:right="-284" w:firstLine="283"/>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c>
          <w:tcPr>
            <w:tcW w:w="236" w:type="dxa"/>
            <w:shd w:val="clear" w:color="auto" w:fill="FCFCFC"/>
            <w:tcMar>
              <w:top w:w="0" w:type="dxa"/>
              <w:left w:w="108" w:type="dxa"/>
              <w:bottom w:w="0" w:type="dxa"/>
              <w:right w:w="108" w:type="dxa"/>
            </w:tcMar>
            <w:hideMark/>
          </w:tcPr>
          <w:p w14:paraId="3882F281" w14:textId="77777777" w:rsidR="00905689" w:rsidRPr="00905689" w:rsidRDefault="00905689" w:rsidP="00905689">
            <w:pPr>
              <w:spacing w:after="0" w:line="240" w:lineRule="auto"/>
              <w:ind w:right="-284" w:firstLine="283"/>
              <w:jc w:val="center"/>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129E0380" w14:textId="77777777" w:rsidR="00905689" w:rsidRPr="00905689" w:rsidRDefault="00905689" w:rsidP="00905689">
            <w:pPr>
              <w:spacing w:after="0" w:line="240" w:lineRule="auto"/>
              <w:ind w:right="-284" w:firstLine="283"/>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r>
      <w:tr w:rsidR="00905689" w:rsidRPr="00905689" w14:paraId="29290D20" w14:textId="77777777" w:rsidTr="00905689">
        <w:tc>
          <w:tcPr>
            <w:tcW w:w="2553" w:type="dxa"/>
            <w:shd w:val="clear" w:color="auto" w:fill="FCFCFC"/>
            <w:tcMar>
              <w:top w:w="0" w:type="dxa"/>
              <w:left w:w="108" w:type="dxa"/>
              <w:bottom w:w="0" w:type="dxa"/>
              <w:right w:w="108" w:type="dxa"/>
            </w:tcMar>
            <w:hideMark/>
          </w:tcPr>
          <w:p w14:paraId="36A7C725" w14:textId="77777777" w:rsidR="00905689" w:rsidRPr="00905689" w:rsidRDefault="00905689" w:rsidP="00905689">
            <w:pPr>
              <w:spacing w:after="0" w:line="240" w:lineRule="auto"/>
              <w:ind w:right="-284" w:firstLine="283"/>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c>
          <w:tcPr>
            <w:tcW w:w="236" w:type="dxa"/>
            <w:shd w:val="clear" w:color="auto" w:fill="FCFCFC"/>
            <w:tcMar>
              <w:top w:w="0" w:type="dxa"/>
              <w:left w:w="108" w:type="dxa"/>
              <w:bottom w:w="0" w:type="dxa"/>
              <w:right w:w="108" w:type="dxa"/>
            </w:tcMar>
            <w:hideMark/>
          </w:tcPr>
          <w:p w14:paraId="5D8FADBB" w14:textId="77777777" w:rsidR="00905689" w:rsidRPr="00905689" w:rsidRDefault="00905689" w:rsidP="00905689">
            <w:pPr>
              <w:spacing w:after="0" w:line="240" w:lineRule="auto"/>
              <w:ind w:right="-284" w:firstLine="283"/>
              <w:jc w:val="center"/>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6C08D039" w14:textId="77777777" w:rsidR="00905689" w:rsidRPr="00905689" w:rsidRDefault="00905689" w:rsidP="00905689">
            <w:pPr>
              <w:spacing w:after="0" w:line="240" w:lineRule="auto"/>
              <w:ind w:right="-284" w:firstLine="283"/>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r>
      <w:tr w:rsidR="00905689" w:rsidRPr="00905689" w14:paraId="2E088A3B" w14:textId="77777777" w:rsidTr="00905689">
        <w:tc>
          <w:tcPr>
            <w:tcW w:w="2553" w:type="dxa"/>
            <w:shd w:val="clear" w:color="auto" w:fill="FCFCFC"/>
            <w:tcMar>
              <w:top w:w="0" w:type="dxa"/>
              <w:left w:w="108" w:type="dxa"/>
              <w:bottom w:w="0" w:type="dxa"/>
              <w:right w:w="108" w:type="dxa"/>
            </w:tcMar>
            <w:hideMark/>
          </w:tcPr>
          <w:p w14:paraId="26E94630" w14:textId="77777777" w:rsidR="00905689" w:rsidRPr="00905689" w:rsidRDefault="00905689" w:rsidP="00905689">
            <w:pPr>
              <w:spacing w:after="0" w:line="240" w:lineRule="auto"/>
              <w:ind w:right="-284"/>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Члени  Комісії</w:t>
            </w:r>
          </w:p>
        </w:tc>
        <w:tc>
          <w:tcPr>
            <w:tcW w:w="236" w:type="dxa"/>
            <w:shd w:val="clear" w:color="auto" w:fill="FCFCFC"/>
            <w:tcMar>
              <w:top w:w="0" w:type="dxa"/>
              <w:left w:w="108" w:type="dxa"/>
              <w:bottom w:w="0" w:type="dxa"/>
              <w:right w:w="108" w:type="dxa"/>
            </w:tcMar>
            <w:hideMark/>
          </w:tcPr>
          <w:p w14:paraId="5E3676CD" w14:textId="77777777" w:rsidR="00905689" w:rsidRPr="00905689" w:rsidRDefault="00905689" w:rsidP="00905689">
            <w:pPr>
              <w:spacing w:after="0" w:line="240" w:lineRule="auto"/>
              <w:rPr>
                <w:rFonts w:ascii="Times New Roman" w:eastAsia="Times New Roman" w:hAnsi="Times New Roman" w:cs="Times New Roman"/>
                <w:color w:val="363636"/>
                <w:sz w:val="24"/>
                <w:szCs w:val="24"/>
                <w:lang w:eastAsia="uk-UA"/>
              </w:rPr>
            </w:pPr>
          </w:p>
        </w:tc>
        <w:tc>
          <w:tcPr>
            <w:tcW w:w="10281" w:type="dxa"/>
            <w:shd w:val="clear" w:color="auto" w:fill="FCFCFC"/>
            <w:tcMar>
              <w:top w:w="0" w:type="dxa"/>
              <w:left w:w="108" w:type="dxa"/>
              <w:bottom w:w="0" w:type="dxa"/>
              <w:right w:w="108" w:type="dxa"/>
            </w:tcMar>
            <w:hideMark/>
          </w:tcPr>
          <w:p w14:paraId="6A788EBB"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Світлана БОБРОВНИК</w:t>
            </w:r>
          </w:p>
        </w:tc>
      </w:tr>
      <w:tr w:rsidR="00905689" w:rsidRPr="00905689" w14:paraId="59E4CB15" w14:textId="77777777" w:rsidTr="00905689">
        <w:tc>
          <w:tcPr>
            <w:tcW w:w="2553" w:type="dxa"/>
            <w:shd w:val="clear" w:color="auto" w:fill="FCFCFC"/>
            <w:tcMar>
              <w:top w:w="0" w:type="dxa"/>
              <w:left w:w="108" w:type="dxa"/>
              <w:bottom w:w="0" w:type="dxa"/>
              <w:right w:w="108" w:type="dxa"/>
            </w:tcMar>
            <w:hideMark/>
          </w:tcPr>
          <w:p w14:paraId="18ABBB4C" w14:textId="77777777" w:rsidR="00905689" w:rsidRPr="00905689" w:rsidRDefault="00905689" w:rsidP="00905689">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c>
          <w:tcPr>
            <w:tcW w:w="236" w:type="dxa"/>
            <w:shd w:val="clear" w:color="auto" w:fill="FCFCFC"/>
            <w:tcMar>
              <w:top w:w="0" w:type="dxa"/>
              <w:left w:w="108" w:type="dxa"/>
              <w:bottom w:w="0" w:type="dxa"/>
              <w:right w:w="108" w:type="dxa"/>
            </w:tcMar>
            <w:hideMark/>
          </w:tcPr>
          <w:p w14:paraId="0F3D1F7D" w14:textId="77777777" w:rsidR="00905689" w:rsidRPr="00905689" w:rsidRDefault="00905689" w:rsidP="00905689">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36EDBFD3"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r>
      <w:tr w:rsidR="00905689" w:rsidRPr="00905689" w14:paraId="6BA2F4C1" w14:textId="77777777" w:rsidTr="00905689">
        <w:tc>
          <w:tcPr>
            <w:tcW w:w="2553" w:type="dxa"/>
            <w:shd w:val="clear" w:color="auto" w:fill="FCFCFC"/>
            <w:tcMar>
              <w:top w:w="0" w:type="dxa"/>
              <w:left w:w="108" w:type="dxa"/>
              <w:bottom w:w="0" w:type="dxa"/>
              <w:right w:w="108" w:type="dxa"/>
            </w:tcMar>
            <w:hideMark/>
          </w:tcPr>
          <w:p w14:paraId="394FBEC5" w14:textId="77777777" w:rsidR="00905689" w:rsidRPr="00905689" w:rsidRDefault="00905689" w:rsidP="00905689">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c>
          <w:tcPr>
            <w:tcW w:w="236" w:type="dxa"/>
            <w:shd w:val="clear" w:color="auto" w:fill="FCFCFC"/>
            <w:tcMar>
              <w:top w:w="0" w:type="dxa"/>
              <w:left w:w="108" w:type="dxa"/>
              <w:bottom w:w="0" w:type="dxa"/>
              <w:right w:w="108" w:type="dxa"/>
            </w:tcMar>
            <w:hideMark/>
          </w:tcPr>
          <w:p w14:paraId="435652C0" w14:textId="77777777" w:rsidR="00905689" w:rsidRPr="00905689" w:rsidRDefault="00905689" w:rsidP="00905689">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61B158A7"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r>
      <w:tr w:rsidR="00905689" w:rsidRPr="00905689" w14:paraId="641C7745" w14:textId="77777777" w:rsidTr="00905689">
        <w:tc>
          <w:tcPr>
            <w:tcW w:w="2553" w:type="dxa"/>
            <w:shd w:val="clear" w:color="auto" w:fill="FCFCFC"/>
            <w:tcMar>
              <w:top w:w="0" w:type="dxa"/>
              <w:left w:w="108" w:type="dxa"/>
              <w:bottom w:w="0" w:type="dxa"/>
              <w:right w:w="108" w:type="dxa"/>
            </w:tcMar>
            <w:hideMark/>
          </w:tcPr>
          <w:p w14:paraId="65947424" w14:textId="77777777" w:rsidR="00905689" w:rsidRPr="00905689" w:rsidRDefault="00905689" w:rsidP="00905689">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c>
          <w:tcPr>
            <w:tcW w:w="236" w:type="dxa"/>
            <w:shd w:val="clear" w:color="auto" w:fill="FCFCFC"/>
            <w:tcMar>
              <w:top w:w="0" w:type="dxa"/>
              <w:left w:w="108" w:type="dxa"/>
              <w:bottom w:w="0" w:type="dxa"/>
              <w:right w:w="108" w:type="dxa"/>
            </w:tcMar>
            <w:hideMark/>
          </w:tcPr>
          <w:p w14:paraId="0B3875CD" w14:textId="77777777" w:rsidR="00905689" w:rsidRPr="00905689" w:rsidRDefault="00905689" w:rsidP="00905689">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905689" w:rsidRPr="00905689" w14:paraId="665EB549" w14:textId="77777777">
              <w:tc>
                <w:tcPr>
                  <w:tcW w:w="10065" w:type="dxa"/>
                  <w:tcMar>
                    <w:top w:w="0" w:type="dxa"/>
                    <w:left w:w="108" w:type="dxa"/>
                    <w:bottom w:w="0" w:type="dxa"/>
                    <w:right w:w="108" w:type="dxa"/>
                  </w:tcMar>
                  <w:hideMark/>
                </w:tcPr>
                <w:p w14:paraId="100C0275"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sz w:val="24"/>
                      <w:szCs w:val="24"/>
                      <w:lang w:eastAsia="uk-UA"/>
                    </w:rPr>
                  </w:pPr>
                  <w:r w:rsidRPr="00905689">
                    <w:rPr>
                      <w:rFonts w:ascii="Times New Roman" w:eastAsia="Times New Roman" w:hAnsi="Times New Roman" w:cs="Times New Roman"/>
                      <w:b/>
                      <w:bCs/>
                      <w:sz w:val="28"/>
                      <w:szCs w:val="28"/>
                      <w:lang w:eastAsia="uk-UA"/>
                    </w:rPr>
                    <w:t>                     Олег БУЛУЛУКОВ</w:t>
                  </w:r>
                </w:p>
                <w:p w14:paraId="37C6F2D5"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sz w:val="24"/>
                      <w:szCs w:val="24"/>
                      <w:lang w:eastAsia="uk-UA"/>
                    </w:rPr>
                  </w:pPr>
                  <w:r w:rsidRPr="00905689">
                    <w:rPr>
                      <w:rFonts w:ascii="Times New Roman" w:eastAsia="Times New Roman" w:hAnsi="Times New Roman" w:cs="Times New Roman"/>
                      <w:b/>
                      <w:bCs/>
                      <w:sz w:val="28"/>
                      <w:szCs w:val="28"/>
                      <w:lang w:eastAsia="uk-UA"/>
                    </w:rPr>
                    <w:t> </w:t>
                  </w:r>
                </w:p>
              </w:tc>
            </w:tr>
            <w:tr w:rsidR="00905689" w:rsidRPr="00905689" w14:paraId="6537C81E" w14:textId="77777777">
              <w:tc>
                <w:tcPr>
                  <w:tcW w:w="10065" w:type="dxa"/>
                  <w:tcMar>
                    <w:top w:w="0" w:type="dxa"/>
                    <w:left w:w="108" w:type="dxa"/>
                    <w:bottom w:w="0" w:type="dxa"/>
                    <w:right w:w="108" w:type="dxa"/>
                  </w:tcMar>
                  <w:hideMark/>
                </w:tcPr>
                <w:p w14:paraId="5A5D9E8A"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sz w:val="24"/>
                      <w:szCs w:val="24"/>
                      <w:lang w:eastAsia="uk-UA"/>
                    </w:rPr>
                  </w:pPr>
                  <w:r w:rsidRPr="00905689">
                    <w:rPr>
                      <w:rFonts w:ascii="Times New Roman" w:eastAsia="Times New Roman" w:hAnsi="Times New Roman" w:cs="Times New Roman"/>
                      <w:b/>
                      <w:bCs/>
                      <w:sz w:val="28"/>
                      <w:szCs w:val="28"/>
                      <w:lang w:eastAsia="uk-UA"/>
                    </w:rPr>
                    <w:t>        </w:t>
                  </w:r>
                </w:p>
                <w:p w14:paraId="5497F8FC"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sz w:val="24"/>
                      <w:szCs w:val="24"/>
                      <w:lang w:eastAsia="uk-UA"/>
                    </w:rPr>
                  </w:pPr>
                  <w:r w:rsidRPr="00905689">
                    <w:rPr>
                      <w:rFonts w:ascii="Times New Roman" w:eastAsia="Times New Roman" w:hAnsi="Times New Roman" w:cs="Times New Roman"/>
                      <w:b/>
                      <w:bCs/>
                      <w:sz w:val="28"/>
                      <w:szCs w:val="28"/>
                      <w:lang w:eastAsia="uk-UA"/>
                    </w:rPr>
                    <w:t>                     Ніна ГАРБУЗА</w:t>
                  </w:r>
                </w:p>
              </w:tc>
            </w:tr>
          </w:tbl>
          <w:p w14:paraId="2805084F"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r>
      <w:tr w:rsidR="00905689" w:rsidRPr="00905689" w14:paraId="2456D588" w14:textId="77777777" w:rsidTr="00905689">
        <w:tc>
          <w:tcPr>
            <w:tcW w:w="2553" w:type="dxa"/>
            <w:shd w:val="clear" w:color="auto" w:fill="FCFCFC"/>
            <w:tcMar>
              <w:top w:w="0" w:type="dxa"/>
              <w:left w:w="108" w:type="dxa"/>
              <w:bottom w:w="0" w:type="dxa"/>
              <w:right w:w="108" w:type="dxa"/>
            </w:tcMar>
            <w:hideMark/>
          </w:tcPr>
          <w:p w14:paraId="3318713A" w14:textId="77777777" w:rsidR="00905689" w:rsidRPr="00905689" w:rsidRDefault="00905689" w:rsidP="00905689">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c>
          <w:tcPr>
            <w:tcW w:w="236" w:type="dxa"/>
            <w:shd w:val="clear" w:color="auto" w:fill="FCFCFC"/>
            <w:tcMar>
              <w:top w:w="0" w:type="dxa"/>
              <w:left w:w="108" w:type="dxa"/>
              <w:bottom w:w="0" w:type="dxa"/>
              <w:right w:w="108" w:type="dxa"/>
            </w:tcMar>
            <w:hideMark/>
          </w:tcPr>
          <w:p w14:paraId="4BBC8BC5" w14:textId="77777777" w:rsidR="00905689" w:rsidRPr="00905689" w:rsidRDefault="00905689" w:rsidP="00905689">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1B4AEC45"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r>
      <w:tr w:rsidR="00905689" w:rsidRPr="00905689" w14:paraId="019694FB" w14:textId="77777777" w:rsidTr="00905689">
        <w:tc>
          <w:tcPr>
            <w:tcW w:w="2553" w:type="dxa"/>
            <w:shd w:val="clear" w:color="auto" w:fill="FCFCFC"/>
            <w:tcMar>
              <w:top w:w="0" w:type="dxa"/>
              <w:left w:w="108" w:type="dxa"/>
              <w:bottom w:w="0" w:type="dxa"/>
              <w:right w:w="108" w:type="dxa"/>
            </w:tcMar>
            <w:hideMark/>
          </w:tcPr>
          <w:p w14:paraId="324A7A4E" w14:textId="77777777" w:rsidR="00905689" w:rsidRPr="00905689" w:rsidRDefault="00905689" w:rsidP="00905689">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lastRenderedPageBreak/>
              <w:t> </w:t>
            </w:r>
          </w:p>
        </w:tc>
        <w:tc>
          <w:tcPr>
            <w:tcW w:w="236" w:type="dxa"/>
            <w:shd w:val="clear" w:color="auto" w:fill="FCFCFC"/>
            <w:tcMar>
              <w:top w:w="0" w:type="dxa"/>
              <w:left w:w="108" w:type="dxa"/>
              <w:bottom w:w="0" w:type="dxa"/>
              <w:right w:w="108" w:type="dxa"/>
            </w:tcMar>
            <w:hideMark/>
          </w:tcPr>
          <w:p w14:paraId="6E42C924" w14:textId="77777777" w:rsidR="00905689" w:rsidRPr="00905689" w:rsidRDefault="00905689" w:rsidP="00905689">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132B5CDF"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Катерина КОВАЛЬ</w:t>
            </w:r>
          </w:p>
        </w:tc>
      </w:tr>
      <w:tr w:rsidR="00905689" w:rsidRPr="00905689" w14:paraId="65C2AD84" w14:textId="77777777" w:rsidTr="00905689">
        <w:tc>
          <w:tcPr>
            <w:tcW w:w="2553" w:type="dxa"/>
            <w:shd w:val="clear" w:color="auto" w:fill="FCFCFC"/>
            <w:tcMar>
              <w:top w:w="0" w:type="dxa"/>
              <w:left w:w="108" w:type="dxa"/>
              <w:bottom w:w="0" w:type="dxa"/>
              <w:right w:w="108" w:type="dxa"/>
            </w:tcMar>
            <w:hideMark/>
          </w:tcPr>
          <w:p w14:paraId="08DE1CFB" w14:textId="77777777" w:rsidR="00905689" w:rsidRPr="00905689" w:rsidRDefault="00905689" w:rsidP="00905689">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c>
          <w:tcPr>
            <w:tcW w:w="236" w:type="dxa"/>
            <w:shd w:val="clear" w:color="auto" w:fill="FCFCFC"/>
            <w:tcMar>
              <w:top w:w="0" w:type="dxa"/>
              <w:left w:w="108" w:type="dxa"/>
              <w:bottom w:w="0" w:type="dxa"/>
              <w:right w:w="108" w:type="dxa"/>
            </w:tcMar>
            <w:hideMark/>
          </w:tcPr>
          <w:p w14:paraId="4C0A7AB6" w14:textId="77777777" w:rsidR="00905689" w:rsidRPr="00905689" w:rsidRDefault="00905689" w:rsidP="00905689">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49127FEE"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r>
      <w:tr w:rsidR="00905689" w:rsidRPr="00905689" w14:paraId="73D4B32F" w14:textId="77777777" w:rsidTr="00905689">
        <w:tc>
          <w:tcPr>
            <w:tcW w:w="2553" w:type="dxa"/>
            <w:shd w:val="clear" w:color="auto" w:fill="FCFCFC"/>
            <w:tcMar>
              <w:top w:w="0" w:type="dxa"/>
              <w:left w:w="108" w:type="dxa"/>
              <w:bottom w:w="0" w:type="dxa"/>
              <w:right w:w="108" w:type="dxa"/>
            </w:tcMar>
            <w:hideMark/>
          </w:tcPr>
          <w:p w14:paraId="78879BE8" w14:textId="77777777" w:rsidR="00905689" w:rsidRPr="00905689" w:rsidRDefault="00905689" w:rsidP="00905689">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c>
          <w:tcPr>
            <w:tcW w:w="236" w:type="dxa"/>
            <w:shd w:val="clear" w:color="auto" w:fill="FCFCFC"/>
            <w:tcMar>
              <w:top w:w="0" w:type="dxa"/>
              <w:left w:w="108" w:type="dxa"/>
              <w:bottom w:w="0" w:type="dxa"/>
              <w:right w:w="108" w:type="dxa"/>
            </w:tcMar>
            <w:hideMark/>
          </w:tcPr>
          <w:p w14:paraId="05751643" w14:textId="77777777" w:rsidR="00905689" w:rsidRPr="00905689" w:rsidRDefault="00905689" w:rsidP="00905689">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77E3A8EE"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r>
      <w:tr w:rsidR="00905689" w:rsidRPr="00905689" w14:paraId="02617F85" w14:textId="77777777" w:rsidTr="00905689">
        <w:tc>
          <w:tcPr>
            <w:tcW w:w="2553" w:type="dxa"/>
            <w:shd w:val="clear" w:color="auto" w:fill="FCFCFC"/>
            <w:tcMar>
              <w:top w:w="0" w:type="dxa"/>
              <w:left w:w="108" w:type="dxa"/>
              <w:bottom w:w="0" w:type="dxa"/>
              <w:right w:w="108" w:type="dxa"/>
            </w:tcMar>
            <w:hideMark/>
          </w:tcPr>
          <w:p w14:paraId="41EB14AD" w14:textId="77777777" w:rsidR="00905689" w:rsidRPr="00905689" w:rsidRDefault="00905689" w:rsidP="00905689">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c>
          <w:tcPr>
            <w:tcW w:w="236" w:type="dxa"/>
            <w:shd w:val="clear" w:color="auto" w:fill="FCFCFC"/>
            <w:tcMar>
              <w:top w:w="0" w:type="dxa"/>
              <w:left w:w="108" w:type="dxa"/>
              <w:bottom w:w="0" w:type="dxa"/>
              <w:right w:w="108" w:type="dxa"/>
            </w:tcMar>
            <w:hideMark/>
          </w:tcPr>
          <w:p w14:paraId="7284FB66" w14:textId="77777777" w:rsidR="00905689" w:rsidRPr="00905689" w:rsidRDefault="00905689" w:rsidP="00905689">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72AD6DFD"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Дмитро КУРИЛЕНКО</w:t>
            </w:r>
          </w:p>
        </w:tc>
      </w:tr>
      <w:tr w:rsidR="00905689" w:rsidRPr="00905689" w14:paraId="48CD5509" w14:textId="77777777" w:rsidTr="00905689">
        <w:tc>
          <w:tcPr>
            <w:tcW w:w="2553" w:type="dxa"/>
            <w:shd w:val="clear" w:color="auto" w:fill="FCFCFC"/>
            <w:tcMar>
              <w:top w:w="0" w:type="dxa"/>
              <w:left w:w="108" w:type="dxa"/>
              <w:bottom w:w="0" w:type="dxa"/>
              <w:right w:w="108" w:type="dxa"/>
            </w:tcMar>
            <w:hideMark/>
          </w:tcPr>
          <w:p w14:paraId="7165C77D" w14:textId="77777777" w:rsidR="00905689" w:rsidRPr="00905689" w:rsidRDefault="00905689" w:rsidP="00905689">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c>
          <w:tcPr>
            <w:tcW w:w="236" w:type="dxa"/>
            <w:shd w:val="clear" w:color="auto" w:fill="FCFCFC"/>
            <w:tcMar>
              <w:top w:w="0" w:type="dxa"/>
              <w:left w:w="108" w:type="dxa"/>
              <w:bottom w:w="0" w:type="dxa"/>
              <w:right w:w="108" w:type="dxa"/>
            </w:tcMar>
            <w:hideMark/>
          </w:tcPr>
          <w:p w14:paraId="68A2ECC3" w14:textId="77777777" w:rsidR="00905689" w:rsidRPr="00905689" w:rsidRDefault="00905689" w:rsidP="00905689">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4D61EA67"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p w14:paraId="406A4B08"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r>
      <w:tr w:rsidR="00905689" w:rsidRPr="00905689" w14:paraId="1365C13B" w14:textId="77777777" w:rsidTr="00905689">
        <w:tc>
          <w:tcPr>
            <w:tcW w:w="2553" w:type="dxa"/>
            <w:shd w:val="clear" w:color="auto" w:fill="FCFCFC"/>
            <w:tcMar>
              <w:top w:w="0" w:type="dxa"/>
              <w:left w:w="108" w:type="dxa"/>
              <w:bottom w:w="0" w:type="dxa"/>
              <w:right w:w="108" w:type="dxa"/>
            </w:tcMar>
            <w:hideMark/>
          </w:tcPr>
          <w:p w14:paraId="08442007" w14:textId="77777777" w:rsidR="00905689" w:rsidRPr="00905689" w:rsidRDefault="00905689" w:rsidP="00905689">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c>
          <w:tcPr>
            <w:tcW w:w="236" w:type="dxa"/>
            <w:shd w:val="clear" w:color="auto" w:fill="FCFCFC"/>
            <w:tcMar>
              <w:top w:w="0" w:type="dxa"/>
              <w:left w:w="108" w:type="dxa"/>
              <w:bottom w:w="0" w:type="dxa"/>
              <w:right w:w="108" w:type="dxa"/>
            </w:tcMar>
            <w:hideMark/>
          </w:tcPr>
          <w:p w14:paraId="388D5348" w14:textId="77777777" w:rsidR="00905689" w:rsidRPr="00905689" w:rsidRDefault="00905689" w:rsidP="00905689">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20C0C77A"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Віталій МАВРОДІ</w:t>
            </w:r>
          </w:p>
          <w:p w14:paraId="1EB15064"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r>
      <w:tr w:rsidR="00905689" w:rsidRPr="00905689" w14:paraId="1541C3F7" w14:textId="77777777" w:rsidTr="00905689">
        <w:tc>
          <w:tcPr>
            <w:tcW w:w="2553" w:type="dxa"/>
            <w:shd w:val="clear" w:color="auto" w:fill="FCFCFC"/>
            <w:tcMar>
              <w:top w:w="0" w:type="dxa"/>
              <w:left w:w="108" w:type="dxa"/>
              <w:bottom w:w="0" w:type="dxa"/>
              <w:right w:w="108" w:type="dxa"/>
            </w:tcMar>
            <w:hideMark/>
          </w:tcPr>
          <w:p w14:paraId="41B2B10D" w14:textId="77777777" w:rsidR="00905689" w:rsidRPr="00905689" w:rsidRDefault="00905689" w:rsidP="00905689">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c>
          <w:tcPr>
            <w:tcW w:w="236" w:type="dxa"/>
            <w:shd w:val="clear" w:color="auto" w:fill="FCFCFC"/>
            <w:tcMar>
              <w:top w:w="0" w:type="dxa"/>
              <w:left w:w="108" w:type="dxa"/>
              <w:bottom w:w="0" w:type="dxa"/>
              <w:right w:w="108" w:type="dxa"/>
            </w:tcMar>
            <w:hideMark/>
          </w:tcPr>
          <w:p w14:paraId="7F3F1789" w14:textId="77777777" w:rsidR="00905689" w:rsidRPr="00905689" w:rsidRDefault="00905689" w:rsidP="00905689">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3276DE7A"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r>
      <w:tr w:rsidR="00905689" w:rsidRPr="00905689" w14:paraId="78BFBC33" w14:textId="77777777" w:rsidTr="00905689">
        <w:tc>
          <w:tcPr>
            <w:tcW w:w="2553" w:type="dxa"/>
            <w:shd w:val="clear" w:color="auto" w:fill="FCFCFC"/>
            <w:tcMar>
              <w:top w:w="0" w:type="dxa"/>
              <w:left w:w="108" w:type="dxa"/>
              <w:bottom w:w="0" w:type="dxa"/>
              <w:right w:w="108" w:type="dxa"/>
            </w:tcMar>
            <w:hideMark/>
          </w:tcPr>
          <w:p w14:paraId="1707A5D0" w14:textId="77777777" w:rsidR="00905689" w:rsidRPr="00905689" w:rsidRDefault="00905689" w:rsidP="00905689">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c>
          <w:tcPr>
            <w:tcW w:w="236" w:type="dxa"/>
            <w:shd w:val="clear" w:color="auto" w:fill="FCFCFC"/>
            <w:tcMar>
              <w:top w:w="0" w:type="dxa"/>
              <w:left w:w="108" w:type="dxa"/>
              <w:bottom w:w="0" w:type="dxa"/>
              <w:right w:w="108" w:type="dxa"/>
            </w:tcMar>
            <w:hideMark/>
          </w:tcPr>
          <w:p w14:paraId="1B70D031" w14:textId="77777777" w:rsidR="00905689" w:rsidRPr="00905689" w:rsidRDefault="00905689" w:rsidP="00905689">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51EFA10C"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Євгенія МНИШЕНКО</w:t>
            </w:r>
          </w:p>
          <w:p w14:paraId="71021A81"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r>
      <w:tr w:rsidR="00905689" w:rsidRPr="00905689" w14:paraId="188E3F25" w14:textId="77777777" w:rsidTr="00905689">
        <w:tc>
          <w:tcPr>
            <w:tcW w:w="2553" w:type="dxa"/>
            <w:shd w:val="clear" w:color="auto" w:fill="FCFCFC"/>
            <w:tcMar>
              <w:top w:w="0" w:type="dxa"/>
              <w:left w:w="108" w:type="dxa"/>
              <w:bottom w:w="0" w:type="dxa"/>
              <w:right w:w="108" w:type="dxa"/>
            </w:tcMar>
            <w:hideMark/>
          </w:tcPr>
          <w:p w14:paraId="6EA3DBBF" w14:textId="77777777" w:rsidR="00905689" w:rsidRPr="00905689" w:rsidRDefault="00905689" w:rsidP="00905689">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tc>
        <w:tc>
          <w:tcPr>
            <w:tcW w:w="236" w:type="dxa"/>
            <w:shd w:val="clear" w:color="auto" w:fill="FCFCFC"/>
            <w:tcMar>
              <w:top w:w="0" w:type="dxa"/>
              <w:left w:w="108" w:type="dxa"/>
              <w:bottom w:w="0" w:type="dxa"/>
              <w:right w:w="108" w:type="dxa"/>
            </w:tcMar>
            <w:hideMark/>
          </w:tcPr>
          <w:p w14:paraId="1F322BE5" w14:textId="77777777" w:rsidR="00905689" w:rsidRPr="00905689" w:rsidRDefault="00905689" w:rsidP="00905689">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62CAAD42"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w:t>
            </w:r>
          </w:p>
          <w:p w14:paraId="1465983E" w14:textId="77777777" w:rsidR="00905689" w:rsidRPr="00905689" w:rsidRDefault="00905689" w:rsidP="00905689">
            <w:pPr>
              <w:spacing w:after="0" w:line="240" w:lineRule="auto"/>
              <w:ind w:left="-426" w:right="-284" w:firstLine="3621"/>
              <w:textAlignment w:val="baseline"/>
              <w:rPr>
                <w:rFonts w:ascii="Times New Roman" w:eastAsia="Times New Roman" w:hAnsi="Times New Roman" w:cs="Times New Roman"/>
                <w:color w:val="363636"/>
                <w:sz w:val="24"/>
                <w:szCs w:val="24"/>
                <w:lang w:eastAsia="uk-UA"/>
              </w:rPr>
            </w:pPr>
            <w:r w:rsidRPr="00905689">
              <w:rPr>
                <w:rFonts w:ascii="Times New Roman" w:eastAsia="Times New Roman" w:hAnsi="Times New Roman" w:cs="Times New Roman"/>
                <w:b/>
                <w:bCs/>
                <w:color w:val="363636"/>
                <w:sz w:val="28"/>
                <w:szCs w:val="28"/>
                <w:lang w:eastAsia="uk-UA"/>
              </w:rPr>
              <w:t>                    Тетяна СТЕПАНОВА</w:t>
            </w:r>
          </w:p>
        </w:tc>
      </w:tr>
    </w:tbl>
    <w:p w14:paraId="54878735" w14:textId="24191FE5" w:rsidR="00A2455E" w:rsidRPr="00905689" w:rsidRDefault="00A2455E" w:rsidP="00905689">
      <w:pPr>
        <w:shd w:val="clear" w:color="auto" w:fill="FCFCFC"/>
        <w:jc w:val="center"/>
        <w:rPr>
          <w:rFonts w:ascii="Times New Roman" w:hAnsi="Times New Roman" w:cs="Times New Roman"/>
        </w:rPr>
      </w:pPr>
    </w:p>
    <w:sectPr w:rsidR="00A2455E" w:rsidRPr="0090568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57460"/>
    <w:rsid w:val="001B1525"/>
    <w:rsid w:val="001F5638"/>
    <w:rsid w:val="00410B69"/>
    <w:rsid w:val="005A31F2"/>
    <w:rsid w:val="0061140A"/>
    <w:rsid w:val="00714473"/>
    <w:rsid w:val="00752ED3"/>
    <w:rsid w:val="00824C71"/>
    <w:rsid w:val="00905689"/>
    <w:rsid w:val="00957DD8"/>
    <w:rsid w:val="00A10CB7"/>
    <w:rsid w:val="00A2455E"/>
    <w:rsid w:val="00A6456D"/>
    <w:rsid w:val="00AE3D3B"/>
    <w:rsid w:val="00C759B7"/>
    <w:rsid w:val="00E24393"/>
    <w:rsid w:val="00F61F43"/>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20</Pages>
  <Words>47494</Words>
  <Characters>27073</Characters>
  <Application>Microsoft Office Word</Application>
  <DocSecurity>0</DocSecurity>
  <Lines>225</Lines>
  <Paragraphs>148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2025-12-15T10:28:00Z</dcterms:created>
  <dcterms:modified xsi:type="dcterms:W3CDTF">2025-12-15T10:28:00Z</dcterms:modified>
</cp:coreProperties>
</file>